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5ECF" w14:textId="6DA68F7A" w:rsidR="00361E5F" w:rsidRPr="002800EA" w:rsidRDefault="008152CA" w:rsidP="008152CA">
      <w:pPr>
        <w:jc w:val="center"/>
        <w:rPr>
          <w:rFonts w:ascii="Arial" w:hAnsi="Arial" w:cs="Arial"/>
          <w:b/>
        </w:rPr>
      </w:pPr>
      <w:r w:rsidRPr="002800EA">
        <w:rPr>
          <w:rFonts w:ascii="Arial" w:hAnsi="Arial" w:cs="Arial"/>
          <w:b/>
        </w:rPr>
        <w:t xml:space="preserve">Application Instructions for PEDSnet Scholars </w:t>
      </w:r>
      <w:r w:rsidR="00FC1ED2" w:rsidRPr="002800EA">
        <w:rPr>
          <w:rFonts w:ascii="Arial" w:hAnsi="Arial" w:cs="Arial"/>
          <w:b/>
        </w:rPr>
        <w:t>Program</w:t>
      </w:r>
    </w:p>
    <w:p w14:paraId="6E81C6BA" w14:textId="29DB3CA6" w:rsidR="008152CA" w:rsidRPr="002800EA" w:rsidRDefault="008152CA" w:rsidP="008152CA">
      <w:pPr>
        <w:jc w:val="center"/>
        <w:rPr>
          <w:rFonts w:ascii="Arial" w:hAnsi="Arial" w:cs="Arial"/>
          <w:i/>
        </w:rPr>
      </w:pPr>
    </w:p>
    <w:p w14:paraId="5AB2738F" w14:textId="77777777" w:rsidR="00FC1ED2" w:rsidRPr="002800EA" w:rsidRDefault="00FC1ED2" w:rsidP="008152CA">
      <w:pPr>
        <w:jc w:val="center"/>
        <w:rPr>
          <w:rFonts w:ascii="Arial" w:hAnsi="Arial" w:cs="Arial"/>
          <w:i/>
        </w:rPr>
      </w:pPr>
    </w:p>
    <w:p w14:paraId="03B1D27F" w14:textId="143F01F3" w:rsidR="008152CA" w:rsidRPr="002800EA" w:rsidRDefault="008152CA" w:rsidP="008152CA">
      <w:pPr>
        <w:rPr>
          <w:rFonts w:ascii="Arial" w:hAnsi="Arial" w:cs="Arial"/>
          <w:b/>
          <w:color w:val="0070C0"/>
        </w:rPr>
      </w:pPr>
      <w:r w:rsidRPr="002800EA">
        <w:rPr>
          <w:rFonts w:ascii="Arial" w:hAnsi="Arial" w:cs="Arial"/>
          <w:b/>
          <w:color w:val="0070C0"/>
        </w:rPr>
        <w:t>1.  Eligibility</w:t>
      </w:r>
    </w:p>
    <w:p w14:paraId="29CF6413" w14:textId="1810E84B" w:rsidR="008152CA" w:rsidRPr="002800EA" w:rsidRDefault="0051163D" w:rsidP="008152CA">
      <w:pPr>
        <w:rPr>
          <w:rFonts w:ascii="Arial" w:hAnsi="Arial" w:cs="Arial"/>
          <w:b/>
        </w:rPr>
      </w:pPr>
      <w:r w:rsidRPr="002800EA">
        <w:rPr>
          <w:rFonts w:ascii="Arial" w:hAnsi="Arial" w:cs="Arial"/>
          <w:b/>
        </w:rPr>
        <w:t>1</w:t>
      </w:r>
      <w:r w:rsidR="008152CA" w:rsidRPr="002800EA">
        <w:rPr>
          <w:rFonts w:ascii="Arial" w:hAnsi="Arial" w:cs="Arial"/>
          <w:b/>
        </w:rPr>
        <w:t>A. Institutions</w:t>
      </w:r>
    </w:p>
    <w:p w14:paraId="7427875C" w14:textId="44935A27" w:rsidR="00F012F8" w:rsidRPr="002800EA" w:rsidRDefault="008152CA" w:rsidP="008152CA">
      <w:pPr>
        <w:rPr>
          <w:rFonts w:ascii="Arial" w:hAnsi="Arial" w:cs="Arial"/>
        </w:rPr>
      </w:pPr>
      <w:r w:rsidRPr="005338F8">
        <w:rPr>
          <w:rFonts w:ascii="Arial" w:hAnsi="Arial" w:cs="Arial"/>
        </w:rPr>
        <w:t xml:space="preserve">The applicant </w:t>
      </w:r>
      <w:r w:rsidR="004D4B46" w:rsidRPr="005338F8">
        <w:rPr>
          <w:rFonts w:ascii="Arial" w:hAnsi="Arial" w:cs="Arial"/>
        </w:rPr>
        <w:t>must</w:t>
      </w:r>
      <w:r w:rsidRPr="005338F8">
        <w:rPr>
          <w:rFonts w:ascii="Arial" w:hAnsi="Arial" w:cs="Arial"/>
        </w:rPr>
        <w:t xml:space="preserve"> </w:t>
      </w:r>
      <w:r w:rsidR="00235ED4" w:rsidRPr="005338F8">
        <w:rPr>
          <w:rFonts w:ascii="Arial" w:hAnsi="Arial" w:cs="Arial"/>
        </w:rPr>
        <w:t>have</w:t>
      </w:r>
      <w:r w:rsidRPr="005338F8">
        <w:rPr>
          <w:rFonts w:ascii="Arial" w:hAnsi="Arial" w:cs="Arial"/>
        </w:rPr>
        <w:t xml:space="preserve"> </w:t>
      </w:r>
      <w:r w:rsidR="00642DEE">
        <w:rPr>
          <w:rFonts w:ascii="Arial" w:hAnsi="Arial" w:cs="Arial"/>
        </w:rPr>
        <w:t xml:space="preserve">a </w:t>
      </w:r>
      <w:r w:rsidRPr="005338F8">
        <w:rPr>
          <w:rFonts w:ascii="Arial" w:hAnsi="Arial" w:cs="Arial"/>
        </w:rPr>
        <w:t xml:space="preserve">full-time faculty </w:t>
      </w:r>
      <w:r w:rsidR="00235ED4" w:rsidRPr="005338F8">
        <w:rPr>
          <w:rFonts w:ascii="Arial" w:hAnsi="Arial" w:cs="Arial"/>
        </w:rPr>
        <w:t xml:space="preserve">appointment </w:t>
      </w:r>
      <w:r w:rsidRPr="005338F8">
        <w:rPr>
          <w:rFonts w:ascii="Arial" w:hAnsi="Arial" w:cs="Arial"/>
        </w:rPr>
        <w:t xml:space="preserve">at one of the following </w:t>
      </w:r>
      <w:r w:rsidR="005338F8">
        <w:rPr>
          <w:rFonts w:ascii="Arial" w:hAnsi="Arial" w:cs="Arial"/>
        </w:rPr>
        <w:t xml:space="preserve">founding or onboarding </w:t>
      </w:r>
      <w:r w:rsidRPr="005338F8">
        <w:rPr>
          <w:rFonts w:ascii="Arial" w:hAnsi="Arial" w:cs="Arial"/>
        </w:rPr>
        <w:t xml:space="preserve">PEDSnet </w:t>
      </w:r>
      <w:r w:rsidR="007D7E0A" w:rsidRPr="005338F8">
        <w:rPr>
          <w:rFonts w:ascii="Arial" w:hAnsi="Arial" w:cs="Arial"/>
        </w:rPr>
        <w:t xml:space="preserve">(pedsnet.org) </w:t>
      </w:r>
      <w:r w:rsidRPr="005338F8">
        <w:rPr>
          <w:rFonts w:ascii="Arial" w:hAnsi="Arial" w:cs="Arial"/>
        </w:rPr>
        <w:t>institutions</w:t>
      </w:r>
      <w:r w:rsidR="00235ED4" w:rsidRPr="005338F8">
        <w:rPr>
          <w:rFonts w:ascii="Arial" w:hAnsi="Arial" w:cs="Arial"/>
          <w:color w:val="000000" w:themeColor="text1"/>
        </w:rPr>
        <w:t xml:space="preserve"> by </w:t>
      </w:r>
      <w:r w:rsidR="0014124C">
        <w:rPr>
          <w:rFonts w:ascii="Arial" w:hAnsi="Arial" w:cs="Arial"/>
          <w:color w:val="000000" w:themeColor="text1"/>
        </w:rPr>
        <w:t>July 2022</w:t>
      </w:r>
      <w:r w:rsidRPr="005338F8">
        <w:rPr>
          <w:rFonts w:ascii="Arial" w:hAnsi="Arial" w:cs="Arial"/>
        </w:rPr>
        <w:t>:</w:t>
      </w:r>
      <w:r w:rsidRPr="002800EA">
        <w:rPr>
          <w:rFonts w:ascii="Arial" w:hAnsi="Arial" w:cs="Arial"/>
        </w:rPr>
        <w:t xml:space="preserve"> </w:t>
      </w:r>
    </w:p>
    <w:p w14:paraId="089F4781" w14:textId="77777777" w:rsidR="00F012F8" w:rsidRPr="002800EA" w:rsidRDefault="00F012F8" w:rsidP="008152CA">
      <w:pPr>
        <w:rPr>
          <w:rFonts w:ascii="Arial" w:hAnsi="Arial" w:cs="Arial"/>
        </w:rPr>
      </w:pPr>
    </w:p>
    <w:p w14:paraId="3EB859ED" w14:textId="0449D6A5" w:rsidR="00FC1ED2" w:rsidRPr="00FE2BFF" w:rsidRDefault="00FC1ED2" w:rsidP="00FC1ED2">
      <w:pPr>
        <w:pStyle w:val="ListParagraph"/>
        <w:numPr>
          <w:ilvl w:val="0"/>
          <w:numId w:val="8"/>
        </w:numPr>
        <w:rPr>
          <w:rFonts w:ascii="Arial" w:hAnsi="Arial" w:cs="Arial"/>
        </w:rPr>
      </w:pPr>
      <w:r w:rsidRPr="00FE2BFF">
        <w:rPr>
          <w:rFonts w:ascii="Arial" w:hAnsi="Arial" w:cs="Arial"/>
        </w:rPr>
        <w:t>Boston Children’s Hospital</w:t>
      </w:r>
      <w:r w:rsidR="009D22F3">
        <w:rPr>
          <w:rFonts w:ascii="Arial" w:hAnsi="Arial" w:cs="Arial"/>
        </w:rPr>
        <w:t>;</w:t>
      </w:r>
    </w:p>
    <w:p w14:paraId="3A8AD5B3" w14:textId="77777777" w:rsidR="00904E47" w:rsidRPr="00FE2BFF" w:rsidRDefault="00904E47" w:rsidP="00904E47">
      <w:pPr>
        <w:pStyle w:val="ListParagraph"/>
        <w:numPr>
          <w:ilvl w:val="0"/>
          <w:numId w:val="8"/>
        </w:numPr>
        <w:rPr>
          <w:rFonts w:ascii="Arial" w:hAnsi="Arial" w:cs="Arial"/>
        </w:rPr>
      </w:pPr>
      <w:r w:rsidRPr="00FE2BFF">
        <w:rPr>
          <w:rFonts w:ascii="Arial" w:hAnsi="Arial" w:cs="Arial"/>
        </w:rPr>
        <w:t xml:space="preserve">Children’s Hospital Colorado; </w:t>
      </w:r>
    </w:p>
    <w:p w14:paraId="4B11CF47" w14:textId="77777777" w:rsidR="00F012F8" w:rsidRPr="00FE2BFF" w:rsidRDefault="008152CA" w:rsidP="00F012F8">
      <w:pPr>
        <w:pStyle w:val="ListParagraph"/>
        <w:numPr>
          <w:ilvl w:val="0"/>
          <w:numId w:val="8"/>
        </w:numPr>
        <w:rPr>
          <w:rFonts w:ascii="Arial" w:hAnsi="Arial" w:cs="Arial"/>
        </w:rPr>
      </w:pPr>
      <w:r w:rsidRPr="00FE2BFF">
        <w:rPr>
          <w:rFonts w:ascii="Arial" w:hAnsi="Arial" w:cs="Arial"/>
        </w:rPr>
        <w:t xml:space="preserve">Children’s Hospital of Philadelphia; </w:t>
      </w:r>
    </w:p>
    <w:p w14:paraId="4C117853" w14:textId="55722F2D" w:rsidR="00F50B4B" w:rsidRDefault="00F50B4B" w:rsidP="00F012F8">
      <w:pPr>
        <w:pStyle w:val="ListParagraph"/>
        <w:numPr>
          <w:ilvl w:val="0"/>
          <w:numId w:val="8"/>
        </w:numPr>
        <w:rPr>
          <w:rFonts w:ascii="Arial" w:hAnsi="Arial" w:cs="Arial"/>
        </w:rPr>
      </w:pPr>
      <w:r>
        <w:rPr>
          <w:rFonts w:ascii="Arial" w:hAnsi="Arial" w:cs="Arial"/>
        </w:rPr>
        <w:t>Children’s Nationa</w:t>
      </w:r>
      <w:r w:rsidR="0014480D">
        <w:rPr>
          <w:rFonts w:ascii="Arial" w:hAnsi="Arial" w:cs="Arial"/>
        </w:rPr>
        <w:t xml:space="preserve">l </w:t>
      </w:r>
      <w:r w:rsidR="00DC49A1">
        <w:rPr>
          <w:rFonts w:ascii="Arial" w:hAnsi="Arial" w:cs="Arial"/>
        </w:rPr>
        <w:t>Hospital</w:t>
      </w:r>
      <w:r>
        <w:rPr>
          <w:rFonts w:ascii="Arial" w:hAnsi="Arial" w:cs="Arial"/>
        </w:rPr>
        <w:t>;</w:t>
      </w:r>
    </w:p>
    <w:p w14:paraId="4F10A56F" w14:textId="6C45C7DE" w:rsidR="00F012F8" w:rsidRPr="00FE2BFF" w:rsidRDefault="008152CA" w:rsidP="00F012F8">
      <w:pPr>
        <w:pStyle w:val="ListParagraph"/>
        <w:numPr>
          <w:ilvl w:val="0"/>
          <w:numId w:val="8"/>
        </w:numPr>
        <w:rPr>
          <w:rFonts w:ascii="Arial" w:hAnsi="Arial" w:cs="Arial"/>
        </w:rPr>
      </w:pPr>
      <w:r w:rsidRPr="00FE2BFF">
        <w:rPr>
          <w:rFonts w:ascii="Arial" w:hAnsi="Arial" w:cs="Arial"/>
        </w:rPr>
        <w:t xml:space="preserve">Cincinnati Children’s Hospital Medical Center; </w:t>
      </w:r>
    </w:p>
    <w:p w14:paraId="613DE0DC" w14:textId="4B45EDBE" w:rsidR="00FE2BFF" w:rsidRPr="00FE2BFF" w:rsidRDefault="00FE2BFF" w:rsidP="00FC1ED2">
      <w:pPr>
        <w:pStyle w:val="ListParagraph"/>
        <w:numPr>
          <w:ilvl w:val="0"/>
          <w:numId w:val="8"/>
        </w:numPr>
        <w:rPr>
          <w:rFonts w:ascii="Arial" w:eastAsia="Times New Roman" w:hAnsi="Arial" w:cs="Arial"/>
          <w:color w:val="000000" w:themeColor="text1"/>
        </w:rPr>
      </w:pPr>
      <w:r w:rsidRPr="00FE2BFF">
        <w:rPr>
          <w:rFonts w:ascii="Arial" w:eastAsia="Times New Roman" w:hAnsi="Arial" w:cs="Arial"/>
          <w:color w:val="000000" w:themeColor="text1"/>
        </w:rPr>
        <w:t>Lurie Children's Hospital of Chicago</w:t>
      </w:r>
    </w:p>
    <w:p w14:paraId="47DC1CC7" w14:textId="77777777" w:rsidR="00FC1ED2" w:rsidRPr="00FE2BFF" w:rsidRDefault="00FC1ED2" w:rsidP="00FC1ED2">
      <w:pPr>
        <w:pStyle w:val="ListParagraph"/>
        <w:numPr>
          <w:ilvl w:val="0"/>
          <w:numId w:val="8"/>
        </w:numPr>
        <w:rPr>
          <w:rFonts w:ascii="Arial" w:hAnsi="Arial" w:cs="Arial"/>
        </w:rPr>
      </w:pPr>
      <w:r w:rsidRPr="00FE2BFF">
        <w:rPr>
          <w:rFonts w:ascii="Arial" w:hAnsi="Arial" w:cs="Arial"/>
        </w:rPr>
        <w:t xml:space="preserve">Nationwide Children’s Hospital; </w:t>
      </w:r>
    </w:p>
    <w:p w14:paraId="4DA95AB7" w14:textId="63F65578" w:rsidR="00F012F8" w:rsidRPr="00FE2BFF" w:rsidRDefault="008152CA" w:rsidP="00F012F8">
      <w:pPr>
        <w:pStyle w:val="ListParagraph"/>
        <w:numPr>
          <w:ilvl w:val="0"/>
          <w:numId w:val="8"/>
        </w:numPr>
        <w:rPr>
          <w:rFonts w:ascii="Arial" w:hAnsi="Arial" w:cs="Arial"/>
        </w:rPr>
      </w:pPr>
      <w:r w:rsidRPr="00FE2BFF">
        <w:rPr>
          <w:rFonts w:ascii="Arial" w:hAnsi="Arial" w:cs="Arial"/>
        </w:rPr>
        <w:t xml:space="preserve">Nemours Children’s Health; </w:t>
      </w:r>
    </w:p>
    <w:p w14:paraId="2E4E1139" w14:textId="148FAA5B" w:rsidR="00F012F8" w:rsidRPr="00FE2BFF" w:rsidRDefault="008152CA" w:rsidP="00F012F8">
      <w:pPr>
        <w:pStyle w:val="ListParagraph"/>
        <w:numPr>
          <w:ilvl w:val="0"/>
          <w:numId w:val="8"/>
        </w:numPr>
        <w:rPr>
          <w:rFonts w:ascii="Arial" w:hAnsi="Arial" w:cs="Arial"/>
        </w:rPr>
      </w:pPr>
      <w:r w:rsidRPr="00FE2BFF">
        <w:rPr>
          <w:rFonts w:ascii="Arial" w:hAnsi="Arial" w:cs="Arial"/>
        </w:rPr>
        <w:t>Seattle Children’s</w:t>
      </w:r>
      <w:r w:rsidR="00E57BF8" w:rsidRPr="00FE2BFF">
        <w:rPr>
          <w:rFonts w:ascii="Arial" w:hAnsi="Arial" w:cs="Arial"/>
        </w:rPr>
        <w:t xml:space="preserve"> Hospital</w:t>
      </w:r>
      <w:r w:rsidRPr="00FE2BFF">
        <w:rPr>
          <w:rFonts w:ascii="Arial" w:hAnsi="Arial" w:cs="Arial"/>
        </w:rPr>
        <w:t xml:space="preserve">; </w:t>
      </w:r>
      <w:r w:rsidR="00FE2BFF">
        <w:rPr>
          <w:rFonts w:ascii="Arial" w:hAnsi="Arial" w:cs="Arial"/>
        </w:rPr>
        <w:t>and</w:t>
      </w:r>
    </w:p>
    <w:p w14:paraId="13BC612A" w14:textId="6652421F" w:rsidR="00FE2BFF" w:rsidRPr="00FE2BFF" w:rsidRDefault="00FE2BFF" w:rsidP="00FE2BFF">
      <w:pPr>
        <w:pStyle w:val="ListParagraph"/>
        <w:numPr>
          <w:ilvl w:val="0"/>
          <w:numId w:val="8"/>
        </w:numPr>
        <w:rPr>
          <w:rFonts w:ascii="Arial" w:eastAsia="Times New Roman" w:hAnsi="Arial" w:cs="Arial"/>
          <w:color w:val="000000" w:themeColor="text1"/>
        </w:rPr>
      </w:pPr>
      <w:r w:rsidRPr="00FE2BFF">
        <w:rPr>
          <w:rFonts w:ascii="Arial" w:eastAsia="Times New Roman" w:hAnsi="Arial" w:cs="Arial"/>
          <w:color w:val="000000" w:themeColor="text1"/>
          <w:shd w:val="clear" w:color="auto" w:fill="FFFFFF"/>
        </w:rPr>
        <w:t>Stanford Children's Health</w:t>
      </w:r>
      <w:r>
        <w:rPr>
          <w:rFonts w:ascii="Arial" w:eastAsia="Times New Roman" w:hAnsi="Arial" w:cs="Arial"/>
          <w:color w:val="000000" w:themeColor="text1"/>
          <w:shd w:val="clear" w:color="auto" w:fill="FFFFFF"/>
        </w:rPr>
        <w:t>.</w:t>
      </w:r>
    </w:p>
    <w:p w14:paraId="01E3CE97" w14:textId="77777777" w:rsidR="008152CA" w:rsidRPr="002800EA" w:rsidRDefault="008152CA" w:rsidP="008152CA">
      <w:pPr>
        <w:rPr>
          <w:rFonts w:ascii="Arial" w:hAnsi="Arial" w:cs="Arial"/>
        </w:rPr>
      </w:pPr>
    </w:p>
    <w:p w14:paraId="144DFA0E" w14:textId="39A40658" w:rsidR="008152CA" w:rsidRPr="002800EA" w:rsidRDefault="00F012F8" w:rsidP="008152CA">
      <w:pPr>
        <w:rPr>
          <w:rFonts w:ascii="Arial" w:hAnsi="Arial" w:cs="Arial"/>
          <w:b/>
        </w:rPr>
      </w:pPr>
      <w:r w:rsidRPr="002800EA">
        <w:rPr>
          <w:rFonts w:ascii="Arial" w:hAnsi="Arial" w:cs="Arial"/>
          <w:b/>
        </w:rPr>
        <w:t>1</w:t>
      </w:r>
      <w:r w:rsidR="008152CA" w:rsidRPr="002800EA">
        <w:rPr>
          <w:rFonts w:ascii="Arial" w:hAnsi="Arial" w:cs="Arial"/>
          <w:b/>
        </w:rPr>
        <w:t>B. Candidates</w:t>
      </w:r>
    </w:p>
    <w:p w14:paraId="304B1729" w14:textId="0C38845A" w:rsidR="006B4426" w:rsidRPr="002800EA" w:rsidRDefault="008152CA" w:rsidP="008152CA">
      <w:pPr>
        <w:rPr>
          <w:rFonts w:ascii="Arial" w:hAnsi="Arial" w:cs="Arial"/>
          <w:color w:val="262626"/>
        </w:rPr>
      </w:pPr>
      <w:r w:rsidRPr="002800EA">
        <w:rPr>
          <w:rFonts w:ascii="Arial" w:hAnsi="Arial" w:cs="Arial"/>
          <w:color w:val="262626"/>
        </w:rPr>
        <w:t xml:space="preserve">Any candidate with the skills, knowledge, and resources necessary to carry out the proposed research is invited to work with </w:t>
      </w:r>
      <w:r w:rsidR="00F012F8" w:rsidRPr="002800EA">
        <w:rPr>
          <w:rFonts w:ascii="Arial" w:hAnsi="Arial" w:cs="Arial"/>
          <w:color w:val="262626"/>
        </w:rPr>
        <w:t>their</w:t>
      </w:r>
      <w:r w:rsidRPr="002800EA">
        <w:rPr>
          <w:rFonts w:ascii="Arial" w:hAnsi="Arial" w:cs="Arial"/>
          <w:color w:val="262626"/>
        </w:rPr>
        <w:t xml:space="preserve"> mentors and organization to develop an application for support. </w:t>
      </w:r>
      <w:r w:rsidRPr="002800EA">
        <w:rPr>
          <w:rFonts w:ascii="Arial" w:hAnsi="Arial" w:cs="Arial"/>
          <w:b/>
          <w:i/>
          <w:color w:val="262626"/>
        </w:rPr>
        <w:t>Individuals from underrepresented racial and ethnic groups as well as individuals with disabilities are encouraged to apply.</w:t>
      </w:r>
      <w:r w:rsidRPr="002800EA">
        <w:rPr>
          <w:rFonts w:ascii="Arial" w:hAnsi="Arial" w:cs="Arial"/>
          <w:color w:val="262626"/>
        </w:rPr>
        <w:t xml:space="preserve"> </w:t>
      </w:r>
    </w:p>
    <w:p w14:paraId="4679D58E" w14:textId="77777777" w:rsidR="006B4426" w:rsidRPr="002800EA" w:rsidRDefault="006B4426" w:rsidP="008152CA">
      <w:pPr>
        <w:rPr>
          <w:rFonts w:ascii="Arial" w:hAnsi="Arial" w:cs="Arial"/>
          <w:color w:val="262626"/>
        </w:rPr>
      </w:pPr>
    </w:p>
    <w:p w14:paraId="4B0287AB" w14:textId="77777777" w:rsidR="006B4426" w:rsidRPr="002800EA" w:rsidRDefault="008152CA" w:rsidP="008152CA">
      <w:pPr>
        <w:rPr>
          <w:rFonts w:ascii="Arial" w:hAnsi="Arial" w:cs="Arial"/>
          <w:color w:val="262626"/>
        </w:rPr>
      </w:pPr>
      <w:r w:rsidRPr="002800EA">
        <w:rPr>
          <w:rFonts w:ascii="Arial" w:hAnsi="Arial" w:cs="Arial"/>
          <w:color w:val="262626"/>
        </w:rPr>
        <w:t xml:space="preserve">By the time of award, the individual must be a citizen or a non-citizen national of the United States or have been lawfully admitted for permanent residence (i.e., possess a currently valid Permanent Resident Card USCIS Form I-551, or other legal verification of such status). </w:t>
      </w:r>
    </w:p>
    <w:p w14:paraId="2CAB61CE" w14:textId="77777777" w:rsidR="006B4426" w:rsidRPr="002800EA" w:rsidRDefault="006B4426" w:rsidP="008152CA">
      <w:pPr>
        <w:rPr>
          <w:rFonts w:ascii="Arial" w:hAnsi="Arial" w:cs="Arial"/>
          <w:color w:val="262626"/>
        </w:rPr>
      </w:pPr>
    </w:p>
    <w:p w14:paraId="4B6AC477" w14:textId="77777777" w:rsidR="00235ED4" w:rsidRPr="002800EA" w:rsidRDefault="008152CA" w:rsidP="008152CA">
      <w:pPr>
        <w:rPr>
          <w:rFonts w:ascii="Arial" w:hAnsi="Arial" w:cs="Arial"/>
          <w:color w:val="262626"/>
        </w:rPr>
      </w:pPr>
      <w:r w:rsidRPr="002800EA">
        <w:rPr>
          <w:rFonts w:ascii="Arial" w:hAnsi="Arial" w:cs="Arial"/>
          <w:color w:val="262626"/>
        </w:rPr>
        <w:t xml:space="preserve">Candidates must have a doctoral degree. Such degrees include, but are not limited to, the MD, PhD, DO, DDS, DMD, and PharmD. </w:t>
      </w:r>
    </w:p>
    <w:p w14:paraId="4777E991" w14:textId="77777777" w:rsidR="00235ED4" w:rsidRPr="002800EA" w:rsidRDefault="00235ED4" w:rsidP="008152CA">
      <w:pPr>
        <w:rPr>
          <w:rFonts w:ascii="Arial" w:hAnsi="Arial" w:cs="Arial"/>
          <w:color w:val="262626"/>
        </w:rPr>
      </w:pPr>
    </w:p>
    <w:p w14:paraId="1351F473" w14:textId="11A588F4" w:rsidR="00235ED4" w:rsidRPr="00F846B6" w:rsidRDefault="00F846B6" w:rsidP="008152CA">
      <w:pPr>
        <w:rPr>
          <w:rFonts w:ascii="Arial" w:hAnsi="Arial" w:cs="Arial"/>
          <w:i/>
          <w:color w:val="262626"/>
        </w:rPr>
      </w:pPr>
      <w:r w:rsidRPr="00F846B6">
        <w:rPr>
          <w:rFonts w:ascii="Arial" w:hAnsi="Arial" w:cs="Arial"/>
          <w:i/>
          <w:color w:val="262626"/>
        </w:rPr>
        <w:t xml:space="preserve">For </w:t>
      </w:r>
      <w:r w:rsidR="00235ED4" w:rsidRPr="00F846B6">
        <w:rPr>
          <w:rFonts w:ascii="Arial" w:hAnsi="Arial" w:cs="Arial"/>
          <w:i/>
          <w:color w:val="262626"/>
        </w:rPr>
        <w:t xml:space="preserve">AHRQ K12 </w:t>
      </w:r>
      <w:r w:rsidR="00904E47">
        <w:rPr>
          <w:rFonts w:ascii="Arial" w:hAnsi="Arial" w:cs="Arial"/>
          <w:i/>
          <w:color w:val="262626"/>
        </w:rPr>
        <w:t>f</w:t>
      </w:r>
      <w:r w:rsidR="00235ED4" w:rsidRPr="00F846B6">
        <w:rPr>
          <w:rFonts w:ascii="Arial" w:hAnsi="Arial" w:cs="Arial"/>
          <w:i/>
          <w:color w:val="262626"/>
        </w:rPr>
        <w:t>unding</w:t>
      </w:r>
      <w:r>
        <w:rPr>
          <w:rFonts w:ascii="Arial" w:hAnsi="Arial" w:cs="Arial"/>
          <w:i/>
          <w:color w:val="262626"/>
        </w:rPr>
        <w:t xml:space="preserve"> </w:t>
      </w:r>
      <w:r w:rsidR="00904E47">
        <w:rPr>
          <w:rFonts w:ascii="Arial" w:hAnsi="Arial" w:cs="Arial"/>
          <w:i/>
          <w:color w:val="262626"/>
        </w:rPr>
        <w:t xml:space="preserve">candidates </w:t>
      </w:r>
      <w:r>
        <w:rPr>
          <w:rFonts w:ascii="Arial" w:hAnsi="Arial" w:cs="Arial"/>
          <w:i/>
          <w:color w:val="262626"/>
        </w:rPr>
        <w:t>only</w:t>
      </w:r>
    </w:p>
    <w:p w14:paraId="28B8DC19" w14:textId="5EFBF015" w:rsidR="00305DF7" w:rsidRPr="002800EA" w:rsidRDefault="00305DF7" w:rsidP="002800EA">
      <w:pPr>
        <w:pStyle w:val="Default"/>
        <w:numPr>
          <w:ilvl w:val="0"/>
          <w:numId w:val="10"/>
        </w:numPr>
        <w:rPr>
          <w:b/>
          <w:color w:val="000000" w:themeColor="text1"/>
        </w:rPr>
      </w:pPr>
      <w:r w:rsidRPr="002800EA">
        <w:rPr>
          <w:b/>
          <w:color w:val="000000" w:themeColor="text1"/>
        </w:rPr>
        <w:t xml:space="preserve">Please refer to the AHRQ program announcement (RFA-HS-17-012) for complete eligibility and exclusion details. </w:t>
      </w:r>
    </w:p>
    <w:p w14:paraId="3B9DE164" w14:textId="6BA03B65" w:rsidR="00235ED4" w:rsidRPr="002800EA" w:rsidRDefault="00235ED4" w:rsidP="00235ED4">
      <w:pPr>
        <w:pStyle w:val="ListParagraph"/>
        <w:numPr>
          <w:ilvl w:val="0"/>
          <w:numId w:val="10"/>
        </w:numPr>
        <w:rPr>
          <w:rFonts w:ascii="Arial" w:hAnsi="Arial" w:cs="Arial"/>
        </w:rPr>
      </w:pPr>
      <w:r w:rsidRPr="002800EA">
        <w:rPr>
          <w:rFonts w:ascii="Arial" w:hAnsi="Arial" w:cs="Arial"/>
        </w:rPr>
        <w:t xml:space="preserve">These inclusions/exclusions </w:t>
      </w:r>
      <w:r w:rsidRPr="002800EA">
        <w:rPr>
          <w:rFonts w:ascii="Arial" w:hAnsi="Arial" w:cs="Arial"/>
          <w:b/>
        </w:rPr>
        <w:t>do not apply</w:t>
      </w:r>
      <w:r w:rsidRPr="002800EA">
        <w:rPr>
          <w:rFonts w:ascii="Arial" w:hAnsi="Arial" w:cs="Arial"/>
        </w:rPr>
        <w:t xml:space="preserve"> to those seeking institutional/extramural fund</w:t>
      </w:r>
      <w:r w:rsidR="00037C41">
        <w:rPr>
          <w:rFonts w:ascii="Arial" w:hAnsi="Arial" w:cs="Arial"/>
        </w:rPr>
        <w:t>ed</w:t>
      </w:r>
      <w:r w:rsidRPr="002800EA">
        <w:rPr>
          <w:rFonts w:ascii="Arial" w:hAnsi="Arial" w:cs="Arial"/>
        </w:rPr>
        <w:t xml:space="preserve"> positions. </w:t>
      </w:r>
    </w:p>
    <w:p w14:paraId="0137908C" w14:textId="77777777" w:rsidR="008152CA" w:rsidRPr="002800EA" w:rsidRDefault="008152CA" w:rsidP="008152CA">
      <w:pPr>
        <w:rPr>
          <w:rFonts w:ascii="Arial" w:hAnsi="Arial" w:cs="Arial"/>
          <w:color w:val="262626"/>
        </w:rPr>
      </w:pPr>
    </w:p>
    <w:p w14:paraId="380C23A2" w14:textId="4E5B535F" w:rsidR="008152CA" w:rsidRPr="00C52058" w:rsidRDefault="00F012F8" w:rsidP="008152CA">
      <w:pPr>
        <w:rPr>
          <w:rFonts w:ascii="Arial" w:hAnsi="Arial" w:cs="Arial"/>
          <w:b/>
          <w:color w:val="262626"/>
        </w:rPr>
      </w:pPr>
      <w:r w:rsidRPr="00C52058">
        <w:rPr>
          <w:rFonts w:ascii="Arial" w:hAnsi="Arial" w:cs="Arial"/>
          <w:b/>
          <w:color w:val="262626"/>
        </w:rPr>
        <w:t>1</w:t>
      </w:r>
      <w:r w:rsidR="008152CA" w:rsidRPr="00C52058">
        <w:rPr>
          <w:rFonts w:ascii="Arial" w:hAnsi="Arial" w:cs="Arial"/>
          <w:b/>
          <w:color w:val="262626"/>
        </w:rPr>
        <w:t>C. Number of Applications Per Institution</w:t>
      </w:r>
      <w:r w:rsidR="008152CA" w:rsidRPr="00C52058">
        <w:rPr>
          <w:rFonts w:ascii="MS Gothic" w:eastAsia="MS Gothic" w:hAnsi="MS Gothic" w:cs="MS Gothic" w:hint="eastAsia"/>
          <w:color w:val="262626"/>
        </w:rPr>
        <w:t> </w:t>
      </w:r>
    </w:p>
    <w:p w14:paraId="45D3DDEC" w14:textId="660BB8E5" w:rsidR="006B4426" w:rsidRPr="002800EA" w:rsidRDefault="005C3F78" w:rsidP="008152CA">
      <w:pPr>
        <w:rPr>
          <w:rFonts w:ascii="Arial" w:eastAsia="MS Gothic" w:hAnsi="Arial" w:cs="Arial"/>
          <w:color w:val="262626"/>
        </w:rPr>
      </w:pPr>
      <w:r w:rsidRPr="00C52058">
        <w:rPr>
          <w:rFonts w:ascii="Arial" w:eastAsia="MS Gothic" w:hAnsi="Arial" w:cs="Arial"/>
          <w:color w:val="262626"/>
        </w:rPr>
        <w:t xml:space="preserve">Institutions are restricted to </w:t>
      </w:r>
      <w:r w:rsidR="00C52058" w:rsidRPr="00C52058">
        <w:rPr>
          <w:rFonts w:ascii="Arial" w:eastAsia="MS Gothic" w:hAnsi="Arial" w:cs="Arial"/>
          <w:color w:val="262626"/>
        </w:rPr>
        <w:t>3 nominations</w:t>
      </w:r>
      <w:r w:rsidR="0014124C">
        <w:rPr>
          <w:rFonts w:ascii="Arial" w:eastAsia="MS Gothic" w:hAnsi="Arial" w:cs="Arial"/>
          <w:color w:val="262626"/>
        </w:rPr>
        <w:t xml:space="preserve">. All applicants may be considered for </w:t>
      </w:r>
      <w:r w:rsidRPr="00C52058">
        <w:rPr>
          <w:rFonts w:ascii="Arial" w:eastAsia="MS Gothic" w:hAnsi="Arial" w:cs="Arial"/>
          <w:color w:val="262626"/>
        </w:rPr>
        <w:t xml:space="preserve">AHRQ K12 support. </w:t>
      </w:r>
      <w:r w:rsidR="009F0C06">
        <w:rPr>
          <w:rFonts w:ascii="Arial" w:eastAsia="MS Gothic" w:hAnsi="Arial" w:cs="Arial"/>
          <w:color w:val="262626"/>
        </w:rPr>
        <w:t>The</w:t>
      </w:r>
      <w:r w:rsidR="0014124C">
        <w:rPr>
          <w:rFonts w:ascii="Arial" w:eastAsia="MS Gothic" w:hAnsi="Arial" w:cs="Arial"/>
          <w:color w:val="262626"/>
        </w:rPr>
        <w:t xml:space="preserve"> PEDSnet Scholars Program Executive Committee has</w:t>
      </w:r>
      <w:r w:rsidR="009F0C06">
        <w:rPr>
          <w:rFonts w:ascii="Arial" w:eastAsia="MS Gothic" w:hAnsi="Arial" w:cs="Arial"/>
          <w:color w:val="262626"/>
        </w:rPr>
        <w:t xml:space="preserve"> decision making authority for final scholar selection, historically allowing a PEDSnet institution receipt of no more than one AHRQ sponsorship. </w:t>
      </w:r>
    </w:p>
    <w:p w14:paraId="45830B5E" w14:textId="77777777" w:rsidR="006B4426" w:rsidRPr="002800EA" w:rsidRDefault="006B4426" w:rsidP="008152CA">
      <w:pPr>
        <w:rPr>
          <w:rFonts w:ascii="Arial" w:eastAsia="MS Gothic" w:hAnsi="Arial" w:cs="Arial"/>
          <w:color w:val="262626"/>
        </w:rPr>
      </w:pPr>
    </w:p>
    <w:p w14:paraId="64CD1139" w14:textId="520C2A85" w:rsidR="005C3F78" w:rsidRPr="002800EA" w:rsidRDefault="005C3F78" w:rsidP="008152CA">
      <w:pPr>
        <w:rPr>
          <w:rFonts w:ascii="Arial" w:eastAsia="MS Gothic" w:hAnsi="Arial" w:cs="Arial"/>
          <w:color w:val="262626"/>
        </w:rPr>
      </w:pPr>
      <w:r w:rsidRPr="002800EA">
        <w:rPr>
          <w:rFonts w:ascii="Arial" w:eastAsia="MS Gothic" w:hAnsi="Arial" w:cs="Arial"/>
          <w:color w:val="262626"/>
        </w:rPr>
        <w:lastRenderedPageBreak/>
        <w:t xml:space="preserve">Each institution will develop its own process and procedures for selecting applicants for the program. </w:t>
      </w:r>
      <w:r w:rsidR="0051163D" w:rsidRPr="002800EA">
        <w:rPr>
          <w:rFonts w:ascii="Arial" w:eastAsia="MS Gothic" w:hAnsi="Arial" w:cs="Arial"/>
          <w:color w:val="262626"/>
        </w:rPr>
        <w:t xml:space="preserve">Please contact your institutional PEDSnet </w:t>
      </w:r>
      <w:r w:rsidR="003E6770">
        <w:rPr>
          <w:rFonts w:ascii="Arial" w:eastAsia="MS Gothic" w:hAnsi="Arial" w:cs="Arial"/>
          <w:color w:val="262626"/>
        </w:rPr>
        <w:t>Scholars Program Executive Committee</w:t>
      </w:r>
      <w:r w:rsidR="0051163D" w:rsidRPr="002800EA">
        <w:rPr>
          <w:rFonts w:ascii="Arial" w:eastAsia="MS Gothic" w:hAnsi="Arial" w:cs="Arial"/>
          <w:color w:val="262626"/>
        </w:rPr>
        <w:t xml:space="preserve"> </w:t>
      </w:r>
      <w:r w:rsidR="009F0C06">
        <w:rPr>
          <w:rFonts w:ascii="Arial" w:eastAsia="MS Gothic" w:hAnsi="Arial" w:cs="Arial"/>
          <w:color w:val="262626"/>
        </w:rPr>
        <w:t>contact</w:t>
      </w:r>
      <w:r w:rsidR="0051163D" w:rsidRPr="002800EA">
        <w:rPr>
          <w:rFonts w:ascii="Arial" w:eastAsia="MS Gothic" w:hAnsi="Arial" w:cs="Arial"/>
          <w:color w:val="262626"/>
        </w:rPr>
        <w:t xml:space="preserve"> </w:t>
      </w:r>
      <w:r w:rsidR="00C84506" w:rsidRPr="002800EA">
        <w:rPr>
          <w:rFonts w:ascii="Arial" w:eastAsia="MS Gothic" w:hAnsi="Arial" w:cs="Arial"/>
          <w:color w:val="262626"/>
        </w:rPr>
        <w:t xml:space="preserve">(see below for the list) </w:t>
      </w:r>
      <w:r w:rsidR="0051163D" w:rsidRPr="002800EA">
        <w:rPr>
          <w:rFonts w:ascii="Arial" w:eastAsia="MS Gothic" w:hAnsi="Arial" w:cs="Arial"/>
          <w:color w:val="262626"/>
        </w:rPr>
        <w:t>for more information.</w:t>
      </w:r>
    </w:p>
    <w:p w14:paraId="5E0FA0CE" w14:textId="77777777" w:rsidR="000836F8" w:rsidRDefault="000836F8" w:rsidP="008152CA">
      <w:pPr>
        <w:rPr>
          <w:rFonts w:ascii="Arial" w:eastAsia="MS Gothic" w:hAnsi="Arial" w:cs="Arial"/>
          <w:b/>
          <w:color w:val="0070C0"/>
        </w:rPr>
      </w:pPr>
    </w:p>
    <w:p w14:paraId="2A1AB2AB" w14:textId="5ADFFD92" w:rsidR="005C3F78" w:rsidRPr="002800EA" w:rsidRDefault="005C3F78" w:rsidP="008152CA">
      <w:pPr>
        <w:rPr>
          <w:rFonts w:ascii="Arial" w:eastAsia="MS Gothic" w:hAnsi="Arial" w:cs="Arial"/>
          <w:color w:val="0070C0"/>
        </w:rPr>
      </w:pPr>
      <w:r w:rsidRPr="002800EA">
        <w:rPr>
          <w:rFonts w:ascii="Arial" w:eastAsia="MS Gothic" w:hAnsi="Arial" w:cs="Arial"/>
          <w:b/>
          <w:color w:val="0070C0"/>
        </w:rPr>
        <w:t>2. Requirements</w:t>
      </w:r>
    </w:p>
    <w:p w14:paraId="3B2C0378" w14:textId="7C62ED6D" w:rsidR="005C3F78" w:rsidRPr="002800EA" w:rsidRDefault="0051163D" w:rsidP="008152CA">
      <w:pPr>
        <w:rPr>
          <w:rFonts w:ascii="Arial" w:eastAsia="MS Gothic" w:hAnsi="Arial" w:cs="Arial"/>
          <w:b/>
          <w:color w:val="262626"/>
        </w:rPr>
      </w:pPr>
      <w:r w:rsidRPr="002800EA">
        <w:rPr>
          <w:rFonts w:ascii="Arial" w:eastAsia="MS Gothic" w:hAnsi="Arial" w:cs="Arial"/>
          <w:b/>
          <w:color w:val="262626"/>
        </w:rPr>
        <w:t>2</w:t>
      </w:r>
      <w:r w:rsidR="005C3F78" w:rsidRPr="002800EA">
        <w:rPr>
          <w:rFonts w:ascii="Arial" w:eastAsia="MS Gothic" w:hAnsi="Arial" w:cs="Arial"/>
          <w:b/>
          <w:color w:val="262626"/>
        </w:rPr>
        <w:t>A. Level of Effort</w:t>
      </w:r>
    </w:p>
    <w:p w14:paraId="142C0FE7" w14:textId="051377D0" w:rsidR="00EC0DBB" w:rsidRPr="002800EA" w:rsidRDefault="00305DF7" w:rsidP="00EC0DBB">
      <w:pPr>
        <w:rPr>
          <w:rFonts w:ascii="Arial" w:hAnsi="Arial" w:cs="Arial"/>
          <w:color w:val="262626"/>
        </w:rPr>
      </w:pPr>
      <w:r w:rsidRPr="002800EA">
        <w:rPr>
          <w:rFonts w:ascii="Arial" w:hAnsi="Arial" w:cs="Arial"/>
          <w:color w:val="000000" w:themeColor="text1"/>
        </w:rPr>
        <w:t xml:space="preserve">Have a “full-time” faculty </w:t>
      </w:r>
      <w:r w:rsidRPr="00785ABD">
        <w:rPr>
          <w:rFonts w:ascii="Arial" w:hAnsi="Arial" w:cs="Arial"/>
          <w:color w:val="000000" w:themeColor="text1"/>
        </w:rPr>
        <w:t>appointment at their institution by J</w:t>
      </w:r>
      <w:r w:rsidR="009F0C06">
        <w:rPr>
          <w:rFonts w:ascii="Arial" w:hAnsi="Arial" w:cs="Arial"/>
          <w:color w:val="000000" w:themeColor="text1"/>
        </w:rPr>
        <w:t>uly 2022</w:t>
      </w:r>
      <w:r w:rsidRPr="00785ABD">
        <w:rPr>
          <w:rFonts w:ascii="Arial" w:hAnsi="Arial" w:cs="Arial"/>
          <w:color w:val="000000" w:themeColor="text1"/>
        </w:rPr>
        <w:t xml:space="preserve">. </w:t>
      </w:r>
      <w:r w:rsidR="00EC0DBB" w:rsidRPr="00785ABD">
        <w:rPr>
          <w:rFonts w:ascii="Arial" w:hAnsi="Arial" w:cs="Arial"/>
          <w:color w:val="262626"/>
        </w:rPr>
        <w:t xml:space="preserve">Candidates are required to commit a minimum of 75% protected effort (i.e., a minimum of 9 person-months) to their program of career development. </w:t>
      </w:r>
      <w:r w:rsidR="00EC0DBB" w:rsidRPr="00C52058">
        <w:rPr>
          <w:rFonts w:ascii="Arial" w:hAnsi="Arial" w:cs="Arial"/>
          <w:color w:val="262626"/>
          <w:u w:val="single"/>
        </w:rPr>
        <w:t>For institutional/other funded applicants ONLY</w:t>
      </w:r>
      <w:r w:rsidR="00EC0DBB" w:rsidRPr="00785ABD">
        <w:rPr>
          <w:rFonts w:ascii="Arial" w:hAnsi="Arial" w:cs="Arial"/>
          <w:color w:val="262626"/>
        </w:rPr>
        <w:t>, up to 25% of t</w:t>
      </w:r>
      <w:r w:rsidR="00EC0DBB">
        <w:rPr>
          <w:rFonts w:ascii="Arial" w:hAnsi="Arial" w:cs="Arial"/>
          <w:color w:val="262626"/>
        </w:rPr>
        <w:t>he 75%</w:t>
      </w:r>
      <w:r w:rsidR="00EC0DBB" w:rsidRPr="00785ABD">
        <w:rPr>
          <w:rFonts w:ascii="Arial" w:hAnsi="Arial" w:cs="Arial"/>
          <w:color w:val="262626"/>
        </w:rPr>
        <w:t xml:space="preserve"> effort may include operations, QI, informatics, or other administrative responsibilities related to LHS activities.</w:t>
      </w:r>
      <w:r w:rsidR="00EC0DBB">
        <w:rPr>
          <w:rFonts w:ascii="Arial" w:hAnsi="Arial" w:cs="Arial"/>
          <w:color w:val="262626"/>
        </w:rPr>
        <w:t xml:space="preserve"> (The PEDSnet Scholars Program Director must approve these activities.)</w:t>
      </w:r>
      <w:r w:rsidR="00EC0DBB" w:rsidRPr="00785ABD">
        <w:rPr>
          <w:rFonts w:ascii="Arial" w:hAnsi="Arial" w:cs="Arial"/>
          <w:color w:val="262626"/>
        </w:rPr>
        <w:t xml:space="preserve"> For the remaining 25% of full-time professional effort not covered by this award, candidates may engage in other duties</w:t>
      </w:r>
      <w:r w:rsidR="00EC0DBB">
        <w:rPr>
          <w:rFonts w:ascii="Arial" w:hAnsi="Arial" w:cs="Arial"/>
          <w:color w:val="262626"/>
        </w:rPr>
        <w:t xml:space="preserve"> (such as clinical care)</w:t>
      </w:r>
      <w:r w:rsidR="00EC0DBB" w:rsidRPr="00785ABD">
        <w:rPr>
          <w:rFonts w:ascii="Arial" w:hAnsi="Arial" w:cs="Arial"/>
          <w:color w:val="262626"/>
        </w:rPr>
        <w:t xml:space="preserve">, as long as such duties do not interfere with or detract from the proposed career development program. </w:t>
      </w:r>
    </w:p>
    <w:p w14:paraId="7E0EA678" w14:textId="34E2D405" w:rsidR="003C4C18" w:rsidRPr="002800EA" w:rsidRDefault="003C4C18" w:rsidP="008152CA">
      <w:pPr>
        <w:rPr>
          <w:rFonts w:ascii="Arial" w:hAnsi="Arial" w:cs="Arial"/>
          <w:color w:val="262626"/>
        </w:rPr>
      </w:pPr>
    </w:p>
    <w:p w14:paraId="13153738" w14:textId="7A3B64E8" w:rsidR="003C4C18" w:rsidRPr="002800EA" w:rsidRDefault="0051163D" w:rsidP="008152CA">
      <w:pPr>
        <w:rPr>
          <w:rFonts w:ascii="Arial" w:hAnsi="Arial" w:cs="Arial"/>
          <w:color w:val="262626"/>
        </w:rPr>
      </w:pPr>
      <w:r w:rsidRPr="002800EA">
        <w:rPr>
          <w:rFonts w:ascii="Arial" w:hAnsi="Arial" w:cs="Arial"/>
          <w:b/>
          <w:color w:val="262626"/>
        </w:rPr>
        <w:t>2</w:t>
      </w:r>
      <w:r w:rsidR="003C4C18" w:rsidRPr="002800EA">
        <w:rPr>
          <w:rFonts w:ascii="Arial" w:hAnsi="Arial" w:cs="Arial"/>
          <w:b/>
          <w:color w:val="262626"/>
        </w:rPr>
        <w:t>B. Mentorship Team</w:t>
      </w:r>
    </w:p>
    <w:p w14:paraId="51E45E02" w14:textId="5EBA2596" w:rsidR="003C4C18" w:rsidRPr="002800EA" w:rsidRDefault="003C4C18" w:rsidP="008152CA">
      <w:pPr>
        <w:rPr>
          <w:rFonts w:ascii="Arial" w:hAnsi="Arial" w:cs="Arial"/>
          <w:color w:val="262626"/>
        </w:rPr>
      </w:pPr>
      <w:r w:rsidRPr="002800EA">
        <w:rPr>
          <w:rFonts w:ascii="Arial" w:hAnsi="Arial" w:cs="Arial"/>
          <w:color w:val="262626"/>
        </w:rPr>
        <w:t xml:space="preserve">Before submitting the application, the candidate must identify </w:t>
      </w:r>
      <w:r w:rsidR="00616183" w:rsidRPr="002800EA">
        <w:rPr>
          <w:rFonts w:ascii="Arial" w:hAnsi="Arial" w:cs="Arial"/>
          <w:color w:val="262626"/>
        </w:rPr>
        <w:t>two</w:t>
      </w:r>
      <w:r w:rsidRPr="002800EA">
        <w:rPr>
          <w:rFonts w:ascii="Arial" w:hAnsi="Arial" w:cs="Arial"/>
          <w:color w:val="262626"/>
        </w:rPr>
        <w:t xml:space="preserve"> mentors at their local institution</w:t>
      </w:r>
      <w:r w:rsidR="00616183" w:rsidRPr="002800EA">
        <w:rPr>
          <w:rFonts w:ascii="Arial" w:hAnsi="Arial" w:cs="Arial"/>
          <w:color w:val="262626"/>
        </w:rPr>
        <w:t xml:space="preserve">, </w:t>
      </w:r>
      <w:r w:rsidRPr="002800EA">
        <w:rPr>
          <w:rFonts w:ascii="Arial" w:hAnsi="Arial" w:cs="Arial"/>
          <w:color w:val="262626"/>
        </w:rPr>
        <w:t xml:space="preserve">a scientific </w:t>
      </w:r>
      <w:r w:rsidR="003E6770" w:rsidRPr="002800EA">
        <w:rPr>
          <w:rFonts w:ascii="Arial" w:hAnsi="Arial" w:cs="Arial"/>
          <w:color w:val="262626"/>
        </w:rPr>
        <w:t>mentor,</w:t>
      </w:r>
      <w:r w:rsidR="00616183" w:rsidRPr="002800EA">
        <w:rPr>
          <w:rFonts w:ascii="Arial" w:hAnsi="Arial" w:cs="Arial"/>
          <w:color w:val="262626"/>
        </w:rPr>
        <w:t xml:space="preserve"> and </w:t>
      </w:r>
      <w:r w:rsidRPr="002800EA">
        <w:rPr>
          <w:rFonts w:ascii="Arial" w:hAnsi="Arial" w:cs="Arial"/>
          <w:color w:val="262626"/>
        </w:rPr>
        <w:t>a health systems operations leader mentor</w:t>
      </w:r>
      <w:r w:rsidR="00616183" w:rsidRPr="002800EA">
        <w:rPr>
          <w:rFonts w:ascii="Arial" w:hAnsi="Arial" w:cs="Arial"/>
          <w:color w:val="262626"/>
        </w:rPr>
        <w:t xml:space="preserve">. </w:t>
      </w:r>
      <w:r w:rsidR="0051163D" w:rsidRPr="002800EA">
        <w:rPr>
          <w:rFonts w:ascii="Arial" w:hAnsi="Arial" w:cs="Arial"/>
          <w:color w:val="262626"/>
        </w:rPr>
        <w:t>The PEDSnet Scholar inst</w:t>
      </w:r>
      <w:r w:rsidR="00C84506" w:rsidRPr="002800EA">
        <w:rPr>
          <w:rFonts w:ascii="Arial" w:hAnsi="Arial" w:cs="Arial"/>
          <w:color w:val="262626"/>
        </w:rPr>
        <w:t xml:space="preserve">itutional lead </w:t>
      </w:r>
      <w:r w:rsidR="009F0C06">
        <w:rPr>
          <w:rFonts w:ascii="Arial" w:hAnsi="Arial" w:cs="Arial"/>
          <w:color w:val="262626"/>
        </w:rPr>
        <w:t>may provide</w:t>
      </w:r>
      <w:r w:rsidR="00C84506" w:rsidRPr="002800EA">
        <w:rPr>
          <w:rFonts w:ascii="Arial" w:hAnsi="Arial" w:cs="Arial"/>
          <w:color w:val="262626"/>
        </w:rPr>
        <w:t xml:space="preserve"> applicants with </w:t>
      </w:r>
      <w:r w:rsidR="009F0C06">
        <w:rPr>
          <w:rFonts w:ascii="Arial" w:hAnsi="Arial" w:cs="Arial"/>
          <w:color w:val="262626"/>
        </w:rPr>
        <w:t>guidance</w:t>
      </w:r>
      <w:r w:rsidR="00C84506" w:rsidRPr="002800EA">
        <w:rPr>
          <w:rFonts w:ascii="Arial" w:hAnsi="Arial" w:cs="Arial"/>
          <w:color w:val="262626"/>
        </w:rPr>
        <w:t>.</w:t>
      </w:r>
    </w:p>
    <w:p w14:paraId="2499FCC2" w14:textId="77777777" w:rsidR="003C4C18" w:rsidRPr="002800EA" w:rsidRDefault="003C4C18" w:rsidP="008152CA">
      <w:pPr>
        <w:rPr>
          <w:rFonts w:ascii="Arial" w:hAnsi="Arial" w:cs="Arial"/>
          <w:color w:val="262626"/>
        </w:rPr>
      </w:pPr>
    </w:p>
    <w:p w14:paraId="2FCA26A4" w14:textId="4733CD05" w:rsidR="003C4C18" w:rsidRPr="0013526B" w:rsidRDefault="003C4C18" w:rsidP="008152CA">
      <w:pPr>
        <w:rPr>
          <w:rFonts w:ascii="Arial" w:hAnsi="Arial" w:cs="Arial"/>
          <w:i/>
          <w:color w:val="000000" w:themeColor="text1"/>
        </w:rPr>
      </w:pPr>
      <w:r w:rsidRPr="0013526B">
        <w:rPr>
          <w:rFonts w:ascii="Arial" w:hAnsi="Arial" w:cs="Arial"/>
          <w:color w:val="000000" w:themeColor="text1"/>
        </w:rPr>
        <w:t>A scientific mentor will supervise the proposed career development and research experience.</w:t>
      </w:r>
      <w:r w:rsidR="0051585A" w:rsidRPr="0013526B">
        <w:rPr>
          <w:rFonts w:ascii="Arial" w:hAnsi="Arial" w:cs="Arial"/>
          <w:color w:val="000000" w:themeColor="text1"/>
        </w:rPr>
        <w:t xml:space="preserve"> I</w:t>
      </w:r>
      <w:r w:rsidRPr="0013526B">
        <w:rPr>
          <w:rFonts w:ascii="Arial" w:hAnsi="Arial" w:cs="Arial"/>
          <w:color w:val="000000" w:themeColor="text1"/>
        </w:rPr>
        <w:t xml:space="preserve">n a letter of support, the mentor should document their expertise in the proposed area of research and demonstrate their </w:t>
      </w:r>
      <w:r w:rsidR="002D1613" w:rsidRPr="0013526B">
        <w:rPr>
          <w:rFonts w:ascii="Arial" w:hAnsi="Arial" w:cs="Arial"/>
          <w:color w:val="000000" w:themeColor="text1"/>
        </w:rPr>
        <w:t>commitment</w:t>
      </w:r>
      <w:r w:rsidRPr="0013526B">
        <w:rPr>
          <w:rFonts w:ascii="Arial" w:hAnsi="Arial" w:cs="Arial"/>
          <w:color w:val="000000" w:themeColor="text1"/>
        </w:rPr>
        <w:t xml:space="preserve"> both to the career development of the candidate and to the direct supervision of the candidate's research. </w:t>
      </w:r>
      <w:r w:rsidR="00CB20D7" w:rsidRPr="0013526B">
        <w:rPr>
          <w:rFonts w:ascii="Arial" w:hAnsi="Arial" w:cs="Arial"/>
          <w:color w:val="000000" w:themeColor="text1"/>
        </w:rPr>
        <w:t>The scientific mentor’s NIH bio sketch should be submitted with the application.</w:t>
      </w:r>
      <w:r w:rsidR="0051585A" w:rsidRPr="0013526B">
        <w:rPr>
          <w:rFonts w:ascii="Arial" w:hAnsi="Arial" w:cs="Arial"/>
          <w:color w:val="000000" w:themeColor="text1"/>
        </w:rPr>
        <w:t xml:space="preserve"> </w:t>
      </w:r>
      <w:r w:rsidR="0051585A" w:rsidRPr="0013526B">
        <w:rPr>
          <w:rFonts w:ascii="Arial" w:hAnsi="Arial" w:cs="Arial"/>
          <w:i/>
          <w:color w:val="000000" w:themeColor="text1"/>
        </w:rPr>
        <w:t>For AHRQ funded scholars, scientific mentors should be offered an annual stipend of $5,000 from the research budget</w:t>
      </w:r>
      <w:r w:rsidR="00941A9B" w:rsidRPr="0013526B">
        <w:rPr>
          <w:rFonts w:ascii="Arial" w:hAnsi="Arial" w:cs="Arial"/>
          <w:i/>
          <w:color w:val="000000" w:themeColor="text1"/>
        </w:rPr>
        <w:t>.</w:t>
      </w:r>
    </w:p>
    <w:p w14:paraId="23F6E60E" w14:textId="77777777" w:rsidR="003C4C18" w:rsidRPr="0013526B" w:rsidRDefault="003C4C18" w:rsidP="008152CA">
      <w:pPr>
        <w:rPr>
          <w:rFonts w:ascii="Arial" w:hAnsi="Arial" w:cs="Arial"/>
          <w:color w:val="000000" w:themeColor="text1"/>
        </w:rPr>
      </w:pPr>
    </w:p>
    <w:p w14:paraId="246674EB" w14:textId="2B4A5AF2" w:rsidR="00D552DF" w:rsidRPr="0013526B" w:rsidRDefault="00D552DF" w:rsidP="00D552DF">
      <w:pPr>
        <w:rPr>
          <w:rFonts w:ascii="Arial" w:hAnsi="Arial" w:cs="Arial"/>
          <w:color w:val="000000" w:themeColor="text1"/>
        </w:rPr>
      </w:pPr>
      <w:r w:rsidRPr="0013526B">
        <w:rPr>
          <w:rFonts w:ascii="Arial" w:hAnsi="Arial" w:cs="Arial"/>
          <w:color w:val="000000" w:themeColor="text1"/>
        </w:rPr>
        <w:t>A health system operations mentor is required. The purpose of the health system mentor is to assist the development of the Scholar’s knowledge base regarding how their health system operates, its strategy, its governance, and current learning activities that are designed to promote patient, clinician, and health system outcomes. Activities are likely to include periodic meetings with the mentor, connecting with other health system leaders to better understand their role in the organization, participation in health system committee meetings, such as quality, safety, strategic, and patient experience governance meetings and Board meetings, and review of institutional financial, strategic, and operational reports and documents. Learning health system scientists are “embedded” in the health systems they are studying</w:t>
      </w:r>
      <w:r w:rsidR="00C47C3A" w:rsidRPr="0013526B">
        <w:rPr>
          <w:rFonts w:ascii="Arial" w:hAnsi="Arial" w:cs="Arial"/>
          <w:color w:val="000000" w:themeColor="text1"/>
        </w:rPr>
        <w:t>. T</w:t>
      </w:r>
      <w:r w:rsidRPr="0013526B">
        <w:rPr>
          <w:rFonts w:ascii="Arial" w:hAnsi="Arial" w:cs="Arial"/>
          <w:color w:val="000000" w:themeColor="text1"/>
        </w:rPr>
        <w:t xml:space="preserve">hus, gaining a detailed understanding of the institutional context, its history, and its vision for the future are critical parts of Scholar training. The types of institutional roles that health system mentors may have </w:t>
      </w:r>
      <w:r w:rsidR="00B1219D" w:rsidRPr="0013526B">
        <w:rPr>
          <w:rFonts w:ascii="Arial" w:hAnsi="Arial" w:cs="Arial"/>
          <w:color w:val="000000" w:themeColor="text1"/>
        </w:rPr>
        <w:t>include but</w:t>
      </w:r>
      <w:r w:rsidRPr="0013526B">
        <w:rPr>
          <w:rFonts w:ascii="Arial" w:hAnsi="Arial" w:cs="Arial"/>
          <w:color w:val="000000" w:themeColor="text1"/>
        </w:rPr>
        <w:t xml:space="preserve"> are not limited to: Chief Executive Officer; Chief Operating Officer; Chief Medical Officer; Quality Officer; Safety Officer; Chief Nursing Officer; Population Health Leader; Strategy and Transformation Leader; Medical Affairs and Care Management Leader; </w:t>
      </w:r>
      <w:r w:rsidR="00D05D58" w:rsidRPr="0013526B">
        <w:rPr>
          <w:rFonts w:ascii="Arial" w:hAnsi="Arial" w:cs="Arial"/>
          <w:color w:val="000000" w:themeColor="text1"/>
        </w:rPr>
        <w:t>and</w:t>
      </w:r>
      <w:r w:rsidRPr="0013526B">
        <w:rPr>
          <w:rFonts w:ascii="Arial" w:hAnsi="Arial" w:cs="Arial"/>
          <w:color w:val="000000" w:themeColor="text1"/>
        </w:rPr>
        <w:t xml:space="preserve"> Chief Science Officer.</w:t>
      </w:r>
    </w:p>
    <w:p w14:paraId="16CC9B9C" w14:textId="77777777" w:rsidR="00616183" w:rsidRPr="0013526B" w:rsidRDefault="00616183" w:rsidP="008152CA">
      <w:pPr>
        <w:rPr>
          <w:rFonts w:ascii="Arial" w:hAnsi="Arial" w:cs="Arial"/>
          <w:color w:val="000000" w:themeColor="text1"/>
        </w:rPr>
      </w:pPr>
    </w:p>
    <w:p w14:paraId="79B25B0A" w14:textId="0FABA7DC" w:rsidR="00616183" w:rsidRDefault="009C7FB8" w:rsidP="008152CA">
      <w:pPr>
        <w:rPr>
          <w:rFonts w:ascii="Arial" w:hAnsi="Arial" w:cs="Arial"/>
          <w:color w:val="000000" w:themeColor="text1"/>
        </w:rPr>
      </w:pPr>
      <w:r w:rsidRPr="009C7FB8">
        <w:rPr>
          <w:rFonts w:ascii="Arial" w:hAnsi="Arial" w:cs="Arial"/>
          <w:color w:val="000000" w:themeColor="text1"/>
        </w:rPr>
        <w:lastRenderedPageBreak/>
        <w:t xml:space="preserve">Lastly, </w:t>
      </w:r>
      <w:r w:rsidR="00E33F85">
        <w:rPr>
          <w:rFonts w:ascii="Arial" w:hAnsi="Arial" w:cs="Arial"/>
          <w:color w:val="000000" w:themeColor="text1"/>
        </w:rPr>
        <w:t>g</w:t>
      </w:r>
      <w:r w:rsidRPr="009C7FB8">
        <w:rPr>
          <w:rFonts w:ascii="Arial" w:hAnsi="Arial" w:cs="Arial"/>
          <w:color w:val="000000" w:themeColor="text1"/>
        </w:rPr>
        <w:t xml:space="preserve">iven the </w:t>
      </w:r>
      <w:r w:rsidR="00E33F85">
        <w:rPr>
          <w:rFonts w:ascii="Arial" w:hAnsi="Arial" w:cs="Arial"/>
          <w:color w:val="000000" w:themeColor="text1"/>
        </w:rPr>
        <w:t xml:space="preserve">program's </w:t>
      </w:r>
      <w:r w:rsidRPr="009C7FB8">
        <w:rPr>
          <w:rFonts w:ascii="Arial" w:hAnsi="Arial" w:cs="Arial"/>
          <w:color w:val="000000" w:themeColor="text1"/>
        </w:rPr>
        <w:t xml:space="preserve">focus </w:t>
      </w:r>
      <w:r w:rsidRPr="009C7FB8">
        <w:rPr>
          <w:rFonts w:ascii="Arial" w:eastAsia="Times New Roman" w:hAnsi="Arial" w:cs="Arial"/>
          <w:color w:val="000000" w:themeColor="text1"/>
          <w:shd w:val="clear" w:color="auto" w:fill="FFFFFF"/>
        </w:rPr>
        <w:t xml:space="preserve">on conducting Patient Centered Outcomes Research within health systems, </w:t>
      </w:r>
      <w:r w:rsidRPr="009C7FB8">
        <w:rPr>
          <w:rFonts w:ascii="Arial" w:hAnsi="Arial" w:cs="Arial"/>
          <w:color w:val="000000" w:themeColor="text1"/>
        </w:rPr>
        <w:t>s</w:t>
      </w:r>
      <w:r w:rsidR="000E6C0E" w:rsidRPr="009C7FB8">
        <w:rPr>
          <w:rFonts w:ascii="Arial" w:hAnsi="Arial" w:cs="Arial"/>
          <w:color w:val="000000" w:themeColor="text1"/>
        </w:rPr>
        <w:t>cholars are required to</w:t>
      </w:r>
      <w:r w:rsidR="00616183" w:rsidRPr="009C7FB8">
        <w:rPr>
          <w:rFonts w:ascii="Arial" w:hAnsi="Arial" w:cs="Arial"/>
          <w:color w:val="000000" w:themeColor="text1"/>
        </w:rPr>
        <w:t xml:space="preserve"> engage parents and/or patients in their work. These individuals </w:t>
      </w:r>
      <w:r w:rsidR="00C47C3A">
        <w:rPr>
          <w:rFonts w:ascii="Arial" w:hAnsi="Arial" w:cs="Arial"/>
          <w:color w:val="000000" w:themeColor="text1"/>
        </w:rPr>
        <w:t>should</w:t>
      </w:r>
      <w:r w:rsidR="00616183" w:rsidRPr="009C7FB8">
        <w:rPr>
          <w:rFonts w:ascii="Arial" w:hAnsi="Arial" w:cs="Arial"/>
          <w:color w:val="000000" w:themeColor="text1"/>
        </w:rPr>
        <w:t xml:space="preserve"> be paid as consultants from training-related expenses. </w:t>
      </w:r>
    </w:p>
    <w:p w14:paraId="2E4FE2EE" w14:textId="77777777" w:rsidR="008667D2" w:rsidRPr="00C058B5" w:rsidRDefault="008667D2" w:rsidP="008152CA">
      <w:pPr>
        <w:rPr>
          <w:rFonts w:ascii="Arial" w:hAnsi="Arial" w:cs="Arial"/>
          <w:color w:val="000000" w:themeColor="text1"/>
        </w:rPr>
      </w:pPr>
    </w:p>
    <w:p w14:paraId="13D7CF6E" w14:textId="73F84B74" w:rsidR="0051163D" w:rsidRPr="00B7456B" w:rsidRDefault="0051163D" w:rsidP="0051163D">
      <w:pPr>
        <w:rPr>
          <w:rFonts w:ascii="Arial" w:eastAsia="MS Gothic" w:hAnsi="Arial" w:cs="Arial"/>
          <w:color w:val="0070C0"/>
        </w:rPr>
      </w:pPr>
      <w:r w:rsidRPr="00B7456B">
        <w:rPr>
          <w:rFonts w:ascii="Arial" w:eastAsia="MS Gothic" w:hAnsi="Arial" w:cs="Arial"/>
          <w:b/>
          <w:color w:val="0070C0"/>
        </w:rPr>
        <w:t>3. Program Support and Requirements</w:t>
      </w:r>
    </w:p>
    <w:p w14:paraId="593D776A" w14:textId="23CC580A" w:rsidR="0051163D" w:rsidRPr="00B7456B" w:rsidRDefault="0051163D" w:rsidP="0051163D">
      <w:pPr>
        <w:rPr>
          <w:rFonts w:ascii="Arial" w:eastAsia="MS Gothic" w:hAnsi="Arial" w:cs="Arial"/>
          <w:b/>
          <w:color w:val="262626"/>
        </w:rPr>
      </w:pPr>
      <w:r w:rsidRPr="00B7456B">
        <w:rPr>
          <w:rFonts w:ascii="Arial" w:eastAsia="MS Gothic" w:hAnsi="Arial" w:cs="Arial"/>
          <w:b/>
          <w:color w:val="262626"/>
        </w:rPr>
        <w:t>3A. Financial Support</w:t>
      </w:r>
    </w:p>
    <w:p w14:paraId="6FF09239" w14:textId="77777777" w:rsidR="00002C6C" w:rsidRPr="00B7456B" w:rsidRDefault="00002C6C" w:rsidP="00002C6C">
      <w:pPr>
        <w:pStyle w:val="Default"/>
        <w:numPr>
          <w:ilvl w:val="0"/>
          <w:numId w:val="12"/>
        </w:numPr>
        <w:rPr>
          <w:b/>
          <w:color w:val="000000" w:themeColor="text1"/>
        </w:rPr>
      </w:pPr>
      <w:r w:rsidRPr="00B7456B">
        <w:rPr>
          <w:color w:val="000000" w:themeColor="text1"/>
        </w:rPr>
        <w:t xml:space="preserve">Funding options: </w:t>
      </w:r>
    </w:p>
    <w:p w14:paraId="7B269475" w14:textId="7A4C1AEF" w:rsidR="00002C6C" w:rsidRPr="00B7456B" w:rsidRDefault="00002C6C" w:rsidP="00002C6C">
      <w:pPr>
        <w:pStyle w:val="Default"/>
        <w:numPr>
          <w:ilvl w:val="1"/>
          <w:numId w:val="5"/>
        </w:numPr>
        <w:ind w:left="1080"/>
        <w:rPr>
          <w:color w:val="000000" w:themeColor="text1"/>
        </w:rPr>
      </w:pPr>
      <w:r w:rsidRPr="00B7456B">
        <w:rPr>
          <w:b/>
          <w:color w:val="000000" w:themeColor="text1"/>
        </w:rPr>
        <w:t>AHRQ K12 funding</w:t>
      </w:r>
      <w:r w:rsidR="00821018">
        <w:rPr>
          <w:b/>
          <w:color w:val="000000" w:themeColor="text1"/>
        </w:rPr>
        <w:t xml:space="preserve"> </w:t>
      </w:r>
      <w:r w:rsidR="00821018" w:rsidRPr="00B7456B">
        <w:rPr>
          <w:color w:val="000000" w:themeColor="text1"/>
        </w:rPr>
        <w:t>(</w:t>
      </w:r>
      <w:r w:rsidR="00BE1D0B">
        <w:rPr>
          <w:color w:val="000000" w:themeColor="text1"/>
        </w:rPr>
        <w:t>2-</w:t>
      </w:r>
      <w:r w:rsidR="00821018" w:rsidRPr="00B7456B">
        <w:rPr>
          <w:color w:val="000000" w:themeColor="text1"/>
        </w:rPr>
        <w:t>3 positions available)</w:t>
      </w:r>
      <w:r w:rsidRPr="00B7456B">
        <w:rPr>
          <w:color w:val="000000" w:themeColor="text1"/>
        </w:rPr>
        <w:t xml:space="preserve">: Up to $90,000 in salary support (plus fringe) per scholar per year; a minimum of $15,000 for training-related expenses; </w:t>
      </w:r>
    </w:p>
    <w:p w14:paraId="121A412C" w14:textId="47534B02" w:rsidR="00002C6C" w:rsidRPr="00B7456B" w:rsidRDefault="00002C6C" w:rsidP="00002C6C">
      <w:pPr>
        <w:pStyle w:val="Default"/>
        <w:numPr>
          <w:ilvl w:val="2"/>
          <w:numId w:val="5"/>
        </w:numPr>
        <w:ind w:left="1800"/>
        <w:rPr>
          <w:color w:val="000000" w:themeColor="text1"/>
        </w:rPr>
      </w:pPr>
      <w:r w:rsidRPr="00B7456B">
        <w:rPr>
          <w:color w:val="000000" w:themeColor="text1"/>
        </w:rPr>
        <w:t>Scholars will use a portion of training-related funds to cover costs for patient and family partners</w:t>
      </w:r>
      <w:r w:rsidR="00BF349F">
        <w:rPr>
          <w:color w:val="000000" w:themeColor="text1"/>
        </w:rPr>
        <w:t>,</w:t>
      </w:r>
      <w:r w:rsidRPr="00B7456B">
        <w:rPr>
          <w:color w:val="000000" w:themeColor="text1"/>
        </w:rPr>
        <w:t xml:space="preserve"> travel to</w:t>
      </w:r>
      <w:r w:rsidR="009D4F73">
        <w:rPr>
          <w:color w:val="000000" w:themeColor="text1"/>
        </w:rPr>
        <w:t xml:space="preserve"> </w:t>
      </w:r>
      <w:r w:rsidRPr="00B7456B">
        <w:rPr>
          <w:color w:val="000000" w:themeColor="text1"/>
        </w:rPr>
        <w:t>in-person program meetings each year</w:t>
      </w:r>
      <w:r w:rsidR="00BA5E6B">
        <w:rPr>
          <w:color w:val="000000" w:themeColor="text1"/>
        </w:rPr>
        <w:t>,</w:t>
      </w:r>
      <w:r w:rsidR="004370A3">
        <w:rPr>
          <w:color w:val="000000" w:themeColor="text1"/>
        </w:rPr>
        <w:t xml:space="preserve"> and </w:t>
      </w:r>
      <w:r w:rsidR="00821018">
        <w:rPr>
          <w:color w:val="000000" w:themeColor="text1"/>
        </w:rPr>
        <w:t>a scientific mentor stipend</w:t>
      </w:r>
      <w:r w:rsidRPr="00B7456B">
        <w:rPr>
          <w:color w:val="000000" w:themeColor="text1"/>
        </w:rPr>
        <w:t>; or</w:t>
      </w:r>
    </w:p>
    <w:p w14:paraId="1442E16B" w14:textId="299E723D" w:rsidR="00002C6C" w:rsidRPr="00B7456B" w:rsidRDefault="00002C6C" w:rsidP="00002C6C">
      <w:pPr>
        <w:pStyle w:val="Default"/>
        <w:numPr>
          <w:ilvl w:val="1"/>
          <w:numId w:val="5"/>
        </w:numPr>
        <w:ind w:left="1080"/>
        <w:rPr>
          <w:color w:val="000000" w:themeColor="text1"/>
        </w:rPr>
      </w:pPr>
      <w:r w:rsidRPr="00B7456B">
        <w:rPr>
          <w:b/>
          <w:color w:val="000000" w:themeColor="text1"/>
        </w:rPr>
        <w:t>Commitment from Institutional or other extramural funding</w:t>
      </w:r>
      <w:r w:rsidRPr="00B7456B">
        <w:rPr>
          <w:color w:val="000000" w:themeColor="text1"/>
        </w:rPr>
        <w:t xml:space="preserve"> to cover required salary effort and research expenses (No more than 9 positions available)</w:t>
      </w:r>
    </w:p>
    <w:p w14:paraId="0EAD09DB" w14:textId="77777777" w:rsidR="0051163D" w:rsidRPr="00B7456B" w:rsidRDefault="0051163D" w:rsidP="008152CA">
      <w:pPr>
        <w:rPr>
          <w:rFonts w:ascii="Arial" w:hAnsi="Arial" w:cs="Arial"/>
        </w:rPr>
      </w:pPr>
    </w:p>
    <w:p w14:paraId="1F5FD08E" w14:textId="715A2AE2" w:rsidR="0051163D" w:rsidRPr="002800EA" w:rsidRDefault="0051163D" w:rsidP="008152CA">
      <w:pPr>
        <w:rPr>
          <w:rFonts w:ascii="Arial" w:hAnsi="Arial" w:cs="Arial"/>
          <w:b/>
        </w:rPr>
      </w:pPr>
      <w:r w:rsidRPr="002800EA">
        <w:rPr>
          <w:rFonts w:ascii="Arial" w:hAnsi="Arial" w:cs="Arial"/>
          <w:b/>
        </w:rPr>
        <w:t>3B. Program Requirements</w:t>
      </w:r>
    </w:p>
    <w:p w14:paraId="2AF22B71" w14:textId="06C102F0" w:rsidR="009F2456" w:rsidRPr="002800EA" w:rsidRDefault="009F2456" w:rsidP="009F2456">
      <w:pPr>
        <w:pStyle w:val="Default"/>
      </w:pPr>
      <w:r w:rsidRPr="002800EA">
        <w:t xml:space="preserve">Scholars will participate in training experiences that are designed to develop competency in learning health systems </w:t>
      </w:r>
      <w:r w:rsidR="00BA4227">
        <w:t xml:space="preserve">science and </w:t>
      </w:r>
      <w:r w:rsidRPr="002800EA">
        <w:t xml:space="preserve">research. The program’s core curriculum will include material from AHRQ LHS research competencies, PCORI Methodology Standards, and exposure to other LHS related topics such as </w:t>
      </w:r>
      <w:r w:rsidRPr="002800EA">
        <w:rPr>
          <w:iCs/>
        </w:rPr>
        <w:t>child/family-centered outcomes in observational and interventional research</w:t>
      </w:r>
      <w:r w:rsidRPr="002800EA">
        <w:t>, stakeholder engagement, implementation science, applied informatics, leadership, and quality improvement.</w:t>
      </w:r>
      <w:r w:rsidR="00971987" w:rsidRPr="00971987">
        <w:t xml:space="preserve"> </w:t>
      </w:r>
      <w:r w:rsidR="00971987">
        <w:t>A fundamental premise of the required improvement or research project is that it is stakeholder driven and uses a learning health system framework.</w:t>
      </w:r>
    </w:p>
    <w:p w14:paraId="4A117F32" w14:textId="77777777" w:rsidR="009F2456" w:rsidRPr="002800EA" w:rsidRDefault="009F2456" w:rsidP="009F2456">
      <w:pPr>
        <w:pStyle w:val="Default"/>
      </w:pPr>
    </w:p>
    <w:p w14:paraId="5B03257C" w14:textId="61716C62" w:rsidR="009F2456" w:rsidRPr="002800EA" w:rsidRDefault="009F2456" w:rsidP="009F2456">
      <w:pPr>
        <w:pStyle w:val="Default"/>
      </w:pPr>
      <w:r w:rsidRPr="002800EA">
        <w:t xml:space="preserve">Scholars will participate in mandatory monthly PEDSnet Scholar videoconferences which will be focused on delivery </w:t>
      </w:r>
      <w:r w:rsidR="00BF7F9D" w:rsidRPr="002800EA">
        <w:t xml:space="preserve">of </w:t>
      </w:r>
      <w:r w:rsidRPr="002800EA">
        <w:t>core curriculum content. In addition, PEDSnet Scholars will participate in in-person training workshops each year</w:t>
      </w:r>
      <w:r w:rsidR="00A11AD0">
        <w:t xml:space="preserve"> (as permitted</w:t>
      </w:r>
      <w:r w:rsidR="00C4249D">
        <w:t>, given</w:t>
      </w:r>
      <w:r w:rsidR="00A11AD0">
        <w:t xml:space="preserve"> </w:t>
      </w:r>
      <w:r w:rsidR="009D4F73">
        <w:t>current</w:t>
      </w:r>
      <w:r w:rsidR="00C4249D">
        <w:t xml:space="preserve"> </w:t>
      </w:r>
      <w:r w:rsidR="00A11AD0">
        <w:t>institutional travel</w:t>
      </w:r>
      <w:r w:rsidR="00C4249D">
        <w:t xml:space="preserve"> guidelines)</w:t>
      </w:r>
      <w:r w:rsidRPr="002800EA">
        <w:t>, on-line Improvement and Implementation Science Resources, and will conduct mentored research by a personal mentorship team that includes a research scientist, a health systems leader, and a scientist from another institution within PEDSnet.</w:t>
      </w:r>
    </w:p>
    <w:p w14:paraId="7CCABB22" w14:textId="77777777" w:rsidR="00C058B5" w:rsidRPr="002800EA" w:rsidRDefault="00C058B5" w:rsidP="008152CA">
      <w:pPr>
        <w:rPr>
          <w:rFonts w:ascii="Arial" w:hAnsi="Arial" w:cs="Arial"/>
        </w:rPr>
      </w:pPr>
    </w:p>
    <w:p w14:paraId="36F08924" w14:textId="4CD164B2" w:rsidR="00616183" w:rsidRPr="002800EA" w:rsidRDefault="0051163D" w:rsidP="00616183">
      <w:pPr>
        <w:rPr>
          <w:rFonts w:ascii="Arial" w:hAnsi="Arial" w:cs="Arial"/>
          <w:color w:val="0070C0"/>
        </w:rPr>
      </w:pPr>
      <w:r w:rsidRPr="002800EA">
        <w:rPr>
          <w:rFonts w:ascii="Arial" w:hAnsi="Arial" w:cs="Arial"/>
          <w:b/>
          <w:color w:val="0070C0"/>
        </w:rPr>
        <w:t>4</w:t>
      </w:r>
      <w:r w:rsidR="00616183" w:rsidRPr="002800EA">
        <w:rPr>
          <w:rFonts w:ascii="Arial" w:hAnsi="Arial" w:cs="Arial"/>
          <w:b/>
          <w:color w:val="0070C0"/>
        </w:rPr>
        <w:t>. Application</w:t>
      </w:r>
    </w:p>
    <w:p w14:paraId="1D29910C" w14:textId="539B114A" w:rsidR="00616183" w:rsidRPr="002800EA" w:rsidRDefault="0051163D" w:rsidP="00616183">
      <w:pPr>
        <w:rPr>
          <w:rFonts w:ascii="Arial" w:hAnsi="Arial" w:cs="Arial"/>
          <w:b/>
          <w:color w:val="000000" w:themeColor="text1"/>
        </w:rPr>
      </w:pPr>
      <w:r w:rsidRPr="002800EA">
        <w:rPr>
          <w:rFonts w:ascii="Arial" w:hAnsi="Arial" w:cs="Arial"/>
          <w:b/>
          <w:color w:val="000000" w:themeColor="text1"/>
        </w:rPr>
        <w:t>4</w:t>
      </w:r>
      <w:r w:rsidR="00616183" w:rsidRPr="002800EA">
        <w:rPr>
          <w:rFonts w:ascii="Arial" w:hAnsi="Arial" w:cs="Arial"/>
          <w:b/>
          <w:color w:val="000000" w:themeColor="text1"/>
        </w:rPr>
        <w:t>A. Application Components</w:t>
      </w:r>
    </w:p>
    <w:p w14:paraId="4680C396" w14:textId="5AD29757" w:rsidR="00616183" w:rsidRPr="002800EA" w:rsidRDefault="00616183" w:rsidP="00616183">
      <w:pPr>
        <w:rPr>
          <w:rFonts w:ascii="Arial" w:hAnsi="Arial" w:cs="Arial"/>
          <w:color w:val="000000" w:themeColor="text1"/>
        </w:rPr>
      </w:pPr>
      <w:r w:rsidRPr="002800EA">
        <w:rPr>
          <w:rFonts w:ascii="Arial" w:hAnsi="Arial" w:cs="Arial"/>
          <w:color w:val="000000" w:themeColor="text1"/>
        </w:rPr>
        <w:t>The following must be submitted as part of the application:</w:t>
      </w:r>
    </w:p>
    <w:p w14:paraId="7D450316" w14:textId="77777777" w:rsidR="00616183" w:rsidRPr="002800EA" w:rsidRDefault="00616183" w:rsidP="00616183">
      <w:pPr>
        <w:rPr>
          <w:rFonts w:ascii="Arial" w:hAnsi="Arial" w:cs="Arial"/>
          <w:color w:val="000000" w:themeColor="text1"/>
        </w:rPr>
      </w:pPr>
    </w:p>
    <w:p w14:paraId="1841ACC1" w14:textId="720A5740" w:rsidR="00C73BF6" w:rsidRPr="002800EA" w:rsidRDefault="00C73BF6" w:rsidP="00616183">
      <w:pPr>
        <w:pStyle w:val="ListParagraph"/>
        <w:numPr>
          <w:ilvl w:val="0"/>
          <w:numId w:val="2"/>
        </w:numPr>
        <w:rPr>
          <w:rFonts w:ascii="Arial" w:hAnsi="Arial" w:cs="Arial"/>
          <w:color w:val="000000" w:themeColor="text1"/>
        </w:rPr>
      </w:pPr>
      <w:r w:rsidRPr="002800EA">
        <w:rPr>
          <w:rFonts w:ascii="Arial" w:hAnsi="Arial" w:cs="Arial"/>
          <w:color w:val="000000" w:themeColor="text1"/>
        </w:rPr>
        <w:t xml:space="preserve">Cover page- </w:t>
      </w:r>
      <w:r w:rsidR="005C3169" w:rsidRPr="002800EA">
        <w:rPr>
          <w:rFonts w:ascii="Arial" w:hAnsi="Arial" w:cs="Arial"/>
          <w:color w:val="000000" w:themeColor="text1"/>
        </w:rPr>
        <w:t>please use template</w:t>
      </w:r>
    </w:p>
    <w:p w14:paraId="1E37B976" w14:textId="6822C08C" w:rsidR="00616183" w:rsidRPr="002800EA" w:rsidRDefault="00C84506" w:rsidP="00616183">
      <w:pPr>
        <w:pStyle w:val="ListParagraph"/>
        <w:numPr>
          <w:ilvl w:val="0"/>
          <w:numId w:val="2"/>
        </w:numPr>
        <w:rPr>
          <w:rFonts w:ascii="Arial" w:hAnsi="Arial" w:cs="Arial"/>
          <w:color w:val="000000" w:themeColor="text1"/>
        </w:rPr>
      </w:pPr>
      <w:r w:rsidRPr="002800EA">
        <w:rPr>
          <w:rFonts w:ascii="Arial" w:hAnsi="Arial" w:cs="Arial"/>
          <w:color w:val="000000" w:themeColor="text1"/>
        </w:rPr>
        <w:t>R</w:t>
      </w:r>
      <w:r w:rsidR="00616183" w:rsidRPr="002800EA">
        <w:rPr>
          <w:rFonts w:ascii="Arial" w:hAnsi="Arial" w:cs="Arial"/>
          <w:color w:val="000000" w:themeColor="text1"/>
        </w:rPr>
        <w:t>esearch and mentorship plan</w:t>
      </w:r>
    </w:p>
    <w:p w14:paraId="2BE848A9" w14:textId="66636EF1" w:rsidR="00616183" w:rsidRPr="002800EA" w:rsidRDefault="00616183" w:rsidP="00616183">
      <w:pPr>
        <w:pStyle w:val="ListParagraph"/>
        <w:numPr>
          <w:ilvl w:val="0"/>
          <w:numId w:val="2"/>
        </w:numPr>
        <w:rPr>
          <w:rFonts w:ascii="Arial" w:hAnsi="Arial" w:cs="Arial"/>
          <w:color w:val="000000" w:themeColor="text1"/>
        </w:rPr>
      </w:pPr>
      <w:r w:rsidRPr="002800EA">
        <w:rPr>
          <w:rFonts w:ascii="Arial" w:hAnsi="Arial" w:cs="Arial"/>
          <w:color w:val="000000" w:themeColor="text1"/>
        </w:rPr>
        <w:t>NIH/AHRQ bio sketch for applicant</w:t>
      </w:r>
    </w:p>
    <w:p w14:paraId="1EF68594" w14:textId="338A70C9" w:rsidR="00616183" w:rsidRPr="002800EA" w:rsidRDefault="00616183" w:rsidP="00616183">
      <w:pPr>
        <w:pStyle w:val="ListParagraph"/>
        <w:numPr>
          <w:ilvl w:val="0"/>
          <w:numId w:val="2"/>
        </w:numPr>
        <w:rPr>
          <w:rFonts w:ascii="Arial" w:hAnsi="Arial" w:cs="Arial"/>
          <w:color w:val="000000" w:themeColor="text1"/>
        </w:rPr>
      </w:pPr>
      <w:r w:rsidRPr="002800EA">
        <w:rPr>
          <w:rFonts w:ascii="Arial" w:hAnsi="Arial" w:cs="Arial"/>
          <w:color w:val="000000" w:themeColor="text1"/>
        </w:rPr>
        <w:t>NIH/AHRQ bio sketch for research mentor</w:t>
      </w:r>
    </w:p>
    <w:p w14:paraId="4E1713E7" w14:textId="14D3EA6D" w:rsidR="00616183" w:rsidRPr="002800EA" w:rsidRDefault="00616183" w:rsidP="00616183">
      <w:pPr>
        <w:pStyle w:val="ListParagraph"/>
        <w:numPr>
          <w:ilvl w:val="0"/>
          <w:numId w:val="2"/>
        </w:numPr>
        <w:rPr>
          <w:rFonts w:ascii="Arial" w:hAnsi="Arial" w:cs="Arial"/>
          <w:color w:val="000000" w:themeColor="text1"/>
        </w:rPr>
      </w:pPr>
      <w:r w:rsidRPr="002800EA">
        <w:rPr>
          <w:rFonts w:ascii="Arial" w:hAnsi="Arial" w:cs="Arial"/>
          <w:color w:val="000000" w:themeColor="text1"/>
        </w:rPr>
        <w:t>Letter of support from research mentor</w:t>
      </w:r>
    </w:p>
    <w:p w14:paraId="61159A78" w14:textId="2B9D40F8" w:rsidR="00616183" w:rsidRPr="002800EA" w:rsidRDefault="00616183" w:rsidP="00616183">
      <w:pPr>
        <w:pStyle w:val="ListParagraph"/>
        <w:numPr>
          <w:ilvl w:val="0"/>
          <w:numId w:val="2"/>
        </w:numPr>
        <w:rPr>
          <w:rFonts w:ascii="Arial" w:hAnsi="Arial" w:cs="Arial"/>
          <w:color w:val="000000" w:themeColor="text1"/>
        </w:rPr>
      </w:pPr>
      <w:r w:rsidRPr="002800EA">
        <w:rPr>
          <w:rFonts w:ascii="Arial" w:hAnsi="Arial" w:cs="Arial"/>
          <w:color w:val="000000" w:themeColor="text1"/>
        </w:rPr>
        <w:t>Letter of support from health systems mentor</w:t>
      </w:r>
    </w:p>
    <w:p w14:paraId="20D5229A" w14:textId="49ECE060" w:rsidR="00616183" w:rsidRDefault="00616183" w:rsidP="00616183">
      <w:pPr>
        <w:pStyle w:val="ListParagraph"/>
        <w:numPr>
          <w:ilvl w:val="0"/>
          <w:numId w:val="2"/>
        </w:numPr>
        <w:rPr>
          <w:rFonts w:ascii="Arial" w:hAnsi="Arial" w:cs="Arial"/>
          <w:color w:val="000000" w:themeColor="text1"/>
        </w:rPr>
      </w:pPr>
      <w:r w:rsidRPr="002800EA">
        <w:rPr>
          <w:rFonts w:ascii="Arial" w:hAnsi="Arial" w:cs="Arial"/>
          <w:color w:val="000000" w:themeColor="text1"/>
        </w:rPr>
        <w:lastRenderedPageBreak/>
        <w:t>Letter of support from candidate’s department chair</w:t>
      </w:r>
    </w:p>
    <w:p w14:paraId="1F68A436" w14:textId="77777777" w:rsidR="0076451B" w:rsidRPr="0076451B" w:rsidRDefault="0076451B" w:rsidP="0076451B">
      <w:pPr>
        <w:ind w:left="360"/>
        <w:rPr>
          <w:rFonts w:ascii="Arial" w:hAnsi="Arial" w:cs="Arial"/>
          <w:color w:val="000000" w:themeColor="text1"/>
        </w:rPr>
      </w:pPr>
    </w:p>
    <w:p w14:paraId="601BF93D" w14:textId="3993B18E" w:rsidR="00CD629E" w:rsidRPr="00941A9B" w:rsidRDefault="0076451B" w:rsidP="00941A9B">
      <w:pPr>
        <w:ind w:left="360"/>
        <w:rPr>
          <w:rFonts w:ascii="Arial" w:hAnsi="Arial" w:cs="Arial"/>
          <w:i/>
          <w:color w:val="000000" w:themeColor="text1"/>
        </w:rPr>
      </w:pPr>
      <w:r>
        <w:rPr>
          <w:rFonts w:ascii="Arial" w:hAnsi="Arial" w:cs="Arial"/>
          <w:i/>
          <w:color w:val="000000" w:themeColor="text1"/>
        </w:rPr>
        <w:t>A</w:t>
      </w:r>
      <w:r w:rsidR="00642DEE" w:rsidRPr="0076451B">
        <w:rPr>
          <w:rFonts w:ascii="Arial" w:hAnsi="Arial" w:cs="Arial"/>
          <w:i/>
          <w:color w:val="000000" w:themeColor="text1"/>
        </w:rPr>
        <w:t xml:space="preserve"> budget is</w:t>
      </w:r>
      <w:r>
        <w:rPr>
          <w:rFonts w:ascii="Arial" w:hAnsi="Arial" w:cs="Arial"/>
          <w:i/>
          <w:color w:val="000000" w:themeColor="text1"/>
        </w:rPr>
        <w:t xml:space="preserve"> not</w:t>
      </w:r>
      <w:r w:rsidR="00642DEE" w:rsidRPr="0076451B">
        <w:rPr>
          <w:rFonts w:ascii="Arial" w:hAnsi="Arial" w:cs="Arial"/>
          <w:i/>
          <w:color w:val="000000" w:themeColor="text1"/>
        </w:rPr>
        <w:t xml:space="preserve"> required at the time of submission, it will be requested after admission to the program. </w:t>
      </w:r>
    </w:p>
    <w:p w14:paraId="61E81816" w14:textId="77777777" w:rsidR="00C52058" w:rsidRPr="002800EA" w:rsidRDefault="00C52058" w:rsidP="00616183">
      <w:pPr>
        <w:rPr>
          <w:rFonts w:ascii="Arial" w:hAnsi="Arial" w:cs="Arial"/>
          <w:color w:val="000000" w:themeColor="text1"/>
        </w:rPr>
      </w:pPr>
    </w:p>
    <w:p w14:paraId="2D403712" w14:textId="2AD25C19" w:rsidR="00616183" w:rsidRPr="002800EA" w:rsidRDefault="0051163D" w:rsidP="00616183">
      <w:pPr>
        <w:rPr>
          <w:rFonts w:ascii="Arial" w:hAnsi="Arial" w:cs="Arial"/>
          <w:color w:val="000000" w:themeColor="text1"/>
        </w:rPr>
      </w:pPr>
      <w:r w:rsidRPr="002800EA">
        <w:rPr>
          <w:rFonts w:ascii="Arial" w:hAnsi="Arial" w:cs="Arial"/>
          <w:b/>
          <w:color w:val="000000" w:themeColor="text1"/>
        </w:rPr>
        <w:t>4B</w:t>
      </w:r>
      <w:r w:rsidR="00616183" w:rsidRPr="002800EA">
        <w:rPr>
          <w:rFonts w:ascii="Arial" w:hAnsi="Arial" w:cs="Arial"/>
          <w:b/>
          <w:color w:val="000000" w:themeColor="text1"/>
        </w:rPr>
        <w:t xml:space="preserve">. </w:t>
      </w:r>
      <w:r w:rsidR="000836F8">
        <w:rPr>
          <w:rFonts w:ascii="Arial" w:hAnsi="Arial" w:cs="Arial"/>
          <w:b/>
          <w:color w:val="000000" w:themeColor="text1"/>
        </w:rPr>
        <w:t>Scholar Project and Training Plan</w:t>
      </w:r>
    </w:p>
    <w:p w14:paraId="5864CD57" w14:textId="2C48C030" w:rsidR="00B576A5" w:rsidRPr="002800EA" w:rsidRDefault="00B576A5" w:rsidP="00616183">
      <w:pPr>
        <w:rPr>
          <w:rFonts w:ascii="Arial" w:hAnsi="Arial" w:cs="Arial"/>
          <w:color w:val="000000" w:themeColor="text1"/>
        </w:rPr>
      </w:pPr>
      <w:r w:rsidRPr="002800EA">
        <w:rPr>
          <w:rFonts w:ascii="Arial" w:hAnsi="Arial" w:cs="Arial"/>
          <w:color w:val="000000" w:themeColor="text1"/>
        </w:rPr>
        <w:t xml:space="preserve">This will be a 7-page document, </w:t>
      </w:r>
      <w:r w:rsidR="0051163D" w:rsidRPr="002800EA">
        <w:rPr>
          <w:rFonts w:ascii="Arial" w:hAnsi="Arial" w:cs="Arial"/>
          <w:color w:val="000000" w:themeColor="text1"/>
        </w:rPr>
        <w:t xml:space="preserve">using </w:t>
      </w:r>
      <w:r w:rsidR="009C7FB8">
        <w:rPr>
          <w:rFonts w:ascii="Arial" w:hAnsi="Arial" w:cs="Arial"/>
          <w:color w:val="000000" w:themeColor="text1"/>
        </w:rPr>
        <w:t xml:space="preserve">no smaller than </w:t>
      </w:r>
      <w:r w:rsidR="0051163D" w:rsidRPr="002800EA">
        <w:rPr>
          <w:rFonts w:ascii="Arial" w:hAnsi="Arial" w:cs="Arial"/>
          <w:color w:val="000000" w:themeColor="text1"/>
        </w:rPr>
        <w:t xml:space="preserve">Arial </w:t>
      </w:r>
      <w:r w:rsidR="00BA4227">
        <w:rPr>
          <w:rFonts w:ascii="Arial" w:hAnsi="Arial" w:cs="Arial"/>
          <w:color w:val="000000" w:themeColor="text1"/>
        </w:rPr>
        <w:t>12</w:t>
      </w:r>
      <w:r w:rsidR="0051163D" w:rsidRPr="002800EA">
        <w:rPr>
          <w:rFonts w:ascii="Arial" w:hAnsi="Arial" w:cs="Arial"/>
          <w:color w:val="000000" w:themeColor="text1"/>
        </w:rPr>
        <w:t>-point font, 1-</w:t>
      </w:r>
      <w:r w:rsidRPr="002800EA">
        <w:rPr>
          <w:rFonts w:ascii="Arial" w:hAnsi="Arial" w:cs="Arial"/>
          <w:color w:val="000000" w:themeColor="text1"/>
        </w:rPr>
        <w:t xml:space="preserve">inch margins, and single spacing. References will not be included in the page count. The following lists the </w:t>
      </w:r>
      <w:r w:rsidR="0014095E">
        <w:rPr>
          <w:rFonts w:ascii="Arial" w:hAnsi="Arial" w:cs="Arial"/>
          <w:color w:val="000000" w:themeColor="text1"/>
        </w:rPr>
        <w:t xml:space="preserve">required </w:t>
      </w:r>
      <w:r w:rsidRPr="002800EA">
        <w:rPr>
          <w:rFonts w:ascii="Arial" w:hAnsi="Arial" w:cs="Arial"/>
          <w:color w:val="000000" w:themeColor="text1"/>
        </w:rPr>
        <w:t>sections for the application and suggested page limits.</w:t>
      </w:r>
    </w:p>
    <w:p w14:paraId="7557ACE7" w14:textId="77777777" w:rsidR="00B576A5" w:rsidRPr="002800EA" w:rsidRDefault="00B576A5" w:rsidP="00616183">
      <w:pPr>
        <w:rPr>
          <w:rFonts w:ascii="Arial" w:hAnsi="Arial" w:cs="Arial"/>
          <w:color w:val="000000" w:themeColor="text1"/>
        </w:rPr>
      </w:pPr>
    </w:p>
    <w:p w14:paraId="27C0F9F8" w14:textId="77777777" w:rsidR="00992507" w:rsidRPr="002800EA" w:rsidRDefault="00992507" w:rsidP="00B576A5">
      <w:pPr>
        <w:pStyle w:val="ListParagraph"/>
        <w:numPr>
          <w:ilvl w:val="0"/>
          <w:numId w:val="3"/>
        </w:numPr>
        <w:rPr>
          <w:rFonts w:ascii="Arial" w:hAnsi="Arial" w:cs="Arial"/>
          <w:color w:val="000000" w:themeColor="text1"/>
        </w:rPr>
      </w:pPr>
      <w:r w:rsidRPr="002800EA">
        <w:rPr>
          <w:rFonts w:ascii="Arial" w:hAnsi="Arial" w:cs="Arial"/>
          <w:color w:val="000000" w:themeColor="text1"/>
        </w:rPr>
        <w:t>Overview (0.5 pages)</w:t>
      </w:r>
    </w:p>
    <w:p w14:paraId="3C7BAAD2" w14:textId="2640D1FF" w:rsidR="00B576A5" w:rsidRPr="002800EA" w:rsidRDefault="00992507" w:rsidP="00992507">
      <w:pPr>
        <w:pStyle w:val="ListParagraph"/>
        <w:numPr>
          <w:ilvl w:val="1"/>
          <w:numId w:val="3"/>
        </w:numPr>
        <w:rPr>
          <w:rFonts w:ascii="Arial" w:hAnsi="Arial" w:cs="Arial"/>
          <w:color w:val="000000" w:themeColor="text1"/>
        </w:rPr>
      </w:pPr>
      <w:r w:rsidRPr="002800EA">
        <w:rPr>
          <w:rFonts w:ascii="Arial" w:hAnsi="Arial" w:cs="Arial"/>
          <w:color w:val="000000" w:themeColor="text1"/>
        </w:rPr>
        <w:t>A</w:t>
      </w:r>
      <w:r w:rsidR="00B576A5" w:rsidRPr="002800EA">
        <w:rPr>
          <w:rFonts w:ascii="Arial" w:hAnsi="Arial" w:cs="Arial"/>
          <w:color w:val="000000" w:themeColor="text1"/>
        </w:rPr>
        <w:t xml:space="preserve">n executive summary of the proposed </w:t>
      </w:r>
      <w:r w:rsidR="000836F8">
        <w:rPr>
          <w:rFonts w:ascii="Arial" w:hAnsi="Arial" w:cs="Arial"/>
          <w:color w:val="000000" w:themeColor="text1"/>
        </w:rPr>
        <w:t xml:space="preserve">scholar </w:t>
      </w:r>
      <w:r w:rsidR="00AB04E2">
        <w:rPr>
          <w:rFonts w:ascii="Arial" w:hAnsi="Arial" w:cs="Arial"/>
          <w:color w:val="000000" w:themeColor="text1"/>
        </w:rPr>
        <w:t>project</w:t>
      </w:r>
      <w:r w:rsidR="00B576A5" w:rsidRPr="002800EA">
        <w:rPr>
          <w:rFonts w:ascii="Arial" w:hAnsi="Arial" w:cs="Arial"/>
          <w:color w:val="000000" w:themeColor="text1"/>
        </w:rPr>
        <w:t xml:space="preserve"> and mentorship plan</w:t>
      </w:r>
      <w:r w:rsidR="003E6770">
        <w:rPr>
          <w:rFonts w:ascii="Arial" w:hAnsi="Arial" w:cs="Arial"/>
          <w:color w:val="000000" w:themeColor="text1"/>
        </w:rPr>
        <w:t>.</w:t>
      </w:r>
    </w:p>
    <w:p w14:paraId="10B584D3" w14:textId="77777777" w:rsidR="00B576A5" w:rsidRPr="002800EA" w:rsidRDefault="00B576A5" w:rsidP="00B576A5">
      <w:pPr>
        <w:pStyle w:val="ListParagraph"/>
        <w:rPr>
          <w:rFonts w:ascii="Arial" w:hAnsi="Arial" w:cs="Arial"/>
          <w:color w:val="000000" w:themeColor="text1"/>
        </w:rPr>
      </w:pPr>
    </w:p>
    <w:p w14:paraId="44A068CE" w14:textId="7108FFB2" w:rsidR="00992507" w:rsidRPr="002800EA" w:rsidRDefault="00B576A5" w:rsidP="00B576A5">
      <w:pPr>
        <w:pStyle w:val="ListParagraph"/>
        <w:numPr>
          <w:ilvl w:val="0"/>
          <w:numId w:val="3"/>
        </w:numPr>
        <w:rPr>
          <w:rFonts w:ascii="Arial" w:hAnsi="Arial" w:cs="Arial"/>
          <w:color w:val="262626"/>
        </w:rPr>
      </w:pPr>
      <w:r w:rsidRPr="002800EA">
        <w:rPr>
          <w:rFonts w:ascii="Arial" w:hAnsi="Arial" w:cs="Arial"/>
          <w:color w:val="000000" w:themeColor="text1"/>
        </w:rPr>
        <w:t xml:space="preserve">Candidate </w:t>
      </w:r>
      <w:r w:rsidR="00BE48FD" w:rsidRPr="002800EA">
        <w:rPr>
          <w:rFonts w:ascii="Arial" w:hAnsi="Arial" w:cs="Arial"/>
          <w:color w:val="000000" w:themeColor="text1"/>
        </w:rPr>
        <w:t xml:space="preserve">Statement </w:t>
      </w:r>
      <w:r w:rsidRPr="002800EA">
        <w:rPr>
          <w:rFonts w:ascii="Arial" w:hAnsi="Arial" w:cs="Arial"/>
          <w:color w:val="000000" w:themeColor="text1"/>
        </w:rPr>
        <w:t>(</w:t>
      </w:r>
      <w:r w:rsidR="00992507" w:rsidRPr="002800EA">
        <w:rPr>
          <w:rFonts w:ascii="Arial" w:hAnsi="Arial" w:cs="Arial"/>
          <w:color w:val="000000" w:themeColor="text1"/>
        </w:rPr>
        <w:t>1</w:t>
      </w:r>
      <w:r w:rsidRPr="002800EA">
        <w:rPr>
          <w:rFonts w:ascii="Arial" w:hAnsi="Arial" w:cs="Arial"/>
          <w:color w:val="000000" w:themeColor="text1"/>
        </w:rPr>
        <w:t xml:space="preserve"> page)</w:t>
      </w:r>
    </w:p>
    <w:p w14:paraId="515C0CB8" w14:textId="09540B35" w:rsidR="00992507" w:rsidRPr="002800EA" w:rsidRDefault="00B576A5" w:rsidP="00992507">
      <w:pPr>
        <w:pStyle w:val="ListParagraph"/>
        <w:numPr>
          <w:ilvl w:val="1"/>
          <w:numId w:val="3"/>
        </w:numPr>
        <w:rPr>
          <w:rFonts w:ascii="Arial" w:hAnsi="Arial" w:cs="Arial"/>
          <w:color w:val="262626"/>
        </w:rPr>
      </w:pPr>
      <w:r w:rsidRPr="002800EA">
        <w:rPr>
          <w:rFonts w:ascii="Arial" w:hAnsi="Arial" w:cs="Arial"/>
          <w:color w:val="262626"/>
        </w:rPr>
        <w:t xml:space="preserve">Describe the candidate's career goals, commitment to learning health systems </w:t>
      </w:r>
      <w:r w:rsidR="00BA4227">
        <w:rPr>
          <w:rFonts w:ascii="Arial" w:hAnsi="Arial" w:cs="Arial"/>
          <w:color w:val="262626"/>
        </w:rPr>
        <w:t xml:space="preserve">science and </w:t>
      </w:r>
      <w:r w:rsidRPr="002800EA">
        <w:rPr>
          <w:rFonts w:ascii="Arial" w:hAnsi="Arial" w:cs="Arial"/>
          <w:color w:val="262626"/>
        </w:rPr>
        <w:t xml:space="preserve">research and past educational, training, and research experiences related to those interests. </w:t>
      </w:r>
    </w:p>
    <w:p w14:paraId="7A9A170B" w14:textId="5360D4BF" w:rsidR="00B576A5" w:rsidRPr="002800EA" w:rsidRDefault="00B576A5" w:rsidP="00992507">
      <w:pPr>
        <w:pStyle w:val="ListParagraph"/>
        <w:numPr>
          <w:ilvl w:val="1"/>
          <w:numId w:val="3"/>
        </w:numPr>
        <w:rPr>
          <w:rFonts w:ascii="Arial" w:hAnsi="Arial" w:cs="Arial"/>
          <w:color w:val="262626"/>
        </w:rPr>
      </w:pPr>
      <w:r w:rsidRPr="002800EA">
        <w:rPr>
          <w:rFonts w:ascii="Arial" w:hAnsi="Arial" w:cs="Arial"/>
          <w:color w:val="262626"/>
        </w:rPr>
        <w:t>Provide evidence of the candidate’s potential to develop into an independent investigator.</w:t>
      </w:r>
    </w:p>
    <w:p w14:paraId="4AAE7719" w14:textId="77777777" w:rsidR="00B576A5" w:rsidRPr="002800EA" w:rsidRDefault="00B576A5" w:rsidP="00B576A5">
      <w:pPr>
        <w:pStyle w:val="ListParagraph"/>
        <w:rPr>
          <w:rFonts w:ascii="Arial" w:hAnsi="Arial" w:cs="Arial"/>
          <w:color w:val="262626"/>
        </w:rPr>
      </w:pPr>
    </w:p>
    <w:p w14:paraId="5758BE61" w14:textId="77777777" w:rsidR="008B33A6" w:rsidRDefault="0061376D" w:rsidP="0061376D">
      <w:pPr>
        <w:pStyle w:val="ListParagraph"/>
        <w:numPr>
          <w:ilvl w:val="0"/>
          <w:numId w:val="3"/>
        </w:numPr>
        <w:rPr>
          <w:rFonts w:ascii="Arial" w:hAnsi="Arial" w:cs="Arial"/>
          <w:color w:val="262626"/>
        </w:rPr>
      </w:pPr>
      <w:r>
        <w:rPr>
          <w:rFonts w:ascii="Arial" w:hAnsi="Arial" w:cs="Arial"/>
          <w:color w:val="262626"/>
        </w:rPr>
        <w:t>Scholar</w:t>
      </w:r>
      <w:r w:rsidR="00AB04E2" w:rsidRPr="0061376D">
        <w:rPr>
          <w:rFonts w:ascii="Arial" w:hAnsi="Arial" w:cs="Arial"/>
          <w:color w:val="262626"/>
        </w:rPr>
        <w:t xml:space="preserve"> </w:t>
      </w:r>
      <w:r w:rsidR="000836F8" w:rsidRPr="0061376D">
        <w:rPr>
          <w:rFonts w:ascii="Arial" w:hAnsi="Arial" w:cs="Arial"/>
          <w:color w:val="262626"/>
        </w:rPr>
        <w:t>Project</w:t>
      </w:r>
      <w:r w:rsidR="00B576A5" w:rsidRPr="0061376D">
        <w:rPr>
          <w:rFonts w:ascii="Arial" w:hAnsi="Arial" w:cs="Arial"/>
          <w:color w:val="262626"/>
        </w:rPr>
        <w:t xml:space="preserve"> (5 pages)</w:t>
      </w:r>
    </w:p>
    <w:p w14:paraId="4A5B985A" w14:textId="35AAFFEA" w:rsidR="00616183" w:rsidRPr="004A6FF1" w:rsidRDefault="000836F8" w:rsidP="004A6FF1">
      <w:pPr>
        <w:pStyle w:val="ListParagraph"/>
        <w:numPr>
          <w:ilvl w:val="1"/>
          <w:numId w:val="3"/>
        </w:numPr>
        <w:rPr>
          <w:rFonts w:ascii="Arial" w:hAnsi="Arial" w:cs="Arial"/>
          <w:color w:val="262626"/>
        </w:rPr>
      </w:pPr>
      <w:r w:rsidRPr="008B33A6">
        <w:rPr>
          <w:rFonts w:ascii="Arial" w:hAnsi="Arial" w:cs="Arial"/>
          <w:color w:val="262626"/>
        </w:rPr>
        <w:t xml:space="preserve">Scholars have the option to </w:t>
      </w:r>
      <w:r w:rsidR="0061376D" w:rsidRPr="008B33A6">
        <w:rPr>
          <w:rFonts w:ascii="Arial" w:hAnsi="Arial" w:cs="Arial"/>
          <w:color w:val="262626"/>
        </w:rPr>
        <w:t>propose</w:t>
      </w:r>
      <w:r w:rsidRPr="008B33A6">
        <w:rPr>
          <w:rFonts w:ascii="Arial" w:hAnsi="Arial" w:cs="Arial"/>
          <w:color w:val="262626"/>
        </w:rPr>
        <w:t xml:space="preserve"> either a research project or an im</w:t>
      </w:r>
      <w:r w:rsidR="0061376D" w:rsidRPr="008B33A6">
        <w:rPr>
          <w:rFonts w:ascii="Arial" w:hAnsi="Arial" w:cs="Arial"/>
          <w:color w:val="262626"/>
        </w:rPr>
        <w:t>provement</w:t>
      </w:r>
      <w:r w:rsidRPr="008B33A6">
        <w:rPr>
          <w:rFonts w:ascii="Arial" w:hAnsi="Arial" w:cs="Arial"/>
          <w:color w:val="262626"/>
        </w:rPr>
        <w:t>/impl</w:t>
      </w:r>
      <w:r w:rsidR="0061376D" w:rsidRPr="008B33A6">
        <w:rPr>
          <w:rFonts w:ascii="Arial" w:hAnsi="Arial" w:cs="Arial"/>
          <w:color w:val="262626"/>
        </w:rPr>
        <w:t xml:space="preserve">ementation </w:t>
      </w:r>
      <w:r w:rsidRPr="008B33A6">
        <w:rPr>
          <w:rFonts w:ascii="Arial" w:hAnsi="Arial" w:cs="Arial"/>
          <w:color w:val="262626"/>
        </w:rPr>
        <w:t>science project. I</w:t>
      </w:r>
      <w:r w:rsidR="0061376D" w:rsidRPr="008B33A6">
        <w:rPr>
          <w:rFonts w:ascii="Arial" w:hAnsi="Arial" w:cs="Arial"/>
          <w:color w:val="262626"/>
        </w:rPr>
        <w:t>n</w:t>
      </w:r>
      <w:r w:rsidRPr="008B33A6">
        <w:rPr>
          <w:rFonts w:ascii="Arial" w:hAnsi="Arial" w:cs="Arial"/>
          <w:color w:val="262626"/>
        </w:rPr>
        <w:t xml:space="preserve"> either case, the project should lead to manuscripts </w:t>
      </w:r>
      <w:r w:rsidR="0061376D" w:rsidRPr="008B33A6">
        <w:rPr>
          <w:rFonts w:ascii="Arial" w:hAnsi="Arial" w:cs="Arial"/>
          <w:color w:val="262626"/>
        </w:rPr>
        <w:t>published</w:t>
      </w:r>
      <w:r w:rsidRPr="008B33A6">
        <w:rPr>
          <w:rFonts w:ascii="Arial" w:hAnsi="Arial" w:cs="Arial"/>
          <w:color w:val="262626"/>
        </w:rPr>
        <w:t xml:space="preserve"> in the peer reviewed press. All project</w:t>
      </w:r>
      <w:r w:rsidR="008B33A6">
        <w:rPr>
          <w:rFonts w:ascii="Arial" w:hAnsi="Arial" w:cs="Arial"/>
          <w:color w:val="262626"/>
        </w:rPr>
        <w:t>s</w:t>
      </w:r>
      <w:r w:rsidRPr="008B33A6">
        <w:rPr>
          <w:rFonts w:ascii="Arial" w:hAnsi="Arial" w:cs="Arial"/>
          <w:color w:val="262626"/>
        </w:rPr>
        <w:t xml:space="preserve"> </w:t>
      </w:r>
      <w:r w:rsidR="0061376D" w:rsidRPr="008B33A6">
        <w:rPr>
          <w:rFonts w:ascii="Arial" w:hAnsi="Arial" w:cs="Arial"/>
          <w:color w:val="262626"/>
        </w:rPr>
        <w:t>should</w:t>
      </w:r>
      <w:r w:rsidRPr="008B33A6">
        <w:rPr>
          <w:rFonts w:ascii="Arial" w:hAnsi="Arial" w:cs="Arial"/>
          <w:color w:val="262626"/>
        </w:rPr>
        <w:t xml:space="preserve"> be</w:t>
      </w:r>
      <w:r w:rsidR="004403D4" w:rsidRPr="008B33A6">
        <w:rPr>
          <w:rFonts w:ascii="Arial" w:hAnsi="Arial" w:cs="Arial"/>
          <w:color w:val="262626"/>
        </w:rPr>
        <w:t xml:space="preserve"> realistic and achievable within the timeframe of the training program. </w:t>
      </w:r>
      <w:r w:rsidR="0061376D" w:rsidRPr="008B33A6">
        <w:rPr>
          <w:rFonts w:ascii="Arial" w:hAnsi="Arial" w:cs="Arial"/>
          <w:color w:val="262626"/>
        </w:rPr>
        <w:t>Applicants</w:t>
      </w:r>
      <w:r w:rsidRPr="008B33A6">
        <w:rPr>
          <w:rFonts w:ascii="Arial" w:hAnsi="Arial" w:cs="Arial"/>
          <w:color w:val="262626"/>
        </w:rPr>
        <w:t xml:space="preserve"> who </w:t>
      </w:r>
      <w:r w:rsidR="0061376D" w:rsidRPr="008B33A6">
        <w:rPr>
          <w:rFonts w:ascii="Arial" w:hAnsi="Arial" w:cs="Arial"/>
          <w:color w:val="262626"/>
        </w:rPr>
        <w:t>choose</w:t>
      </w:r>
      <w:r w:rsidRPr="008B33A6">
        <w:rPr>
          <w:rFonts w:ascii="Arial" w:hAnsi="Arial" w:cs="Arial"/>
          <w:color w:val="262626"/>
        </w:rPr>
        <w:t xml:space="preserve"> to conduct </w:t>
      </w:r>
      <w:r w:rsidR="0061376D" w:rsidRPr="008B33A6">
        <w:rPr>
          <w:rFonts w:ascii="Arial" w:hAnsi="Arial" w:cs="Arial"/>
          <w:color w:val="262626"/>
        </w:rPr>
        <w:t xml:space="preserve">an </w:t>
      </w:r>
      <w:r w:rsidR="008B33A6" w:rsidRPr="008B33A6">
        <w:rPr>
          <w:rFonts w:ascii="Arial" w:hAnsi="Arial" w:cs="Arial"/>
          <w:color w:val="262626"/>
        </w:rPr>
        <w:t>I</w:t>
      </w:r>
      <w:r w:rsidR="0061376D" w:rsidRPr="008B33A6">
        <w:rPr>
          <w:rFonts w:ascii="Arial" w:hAnsi="Arial" w:cs="Arial"/>
          <w:color w:val="262626"/>
        </w:rPr>
        <w:t>mprovement</w:t>
      </w:r>
      <w:r w:rsidR="008B33A6" w:rsidRPr="008B33A6">
        <w:rPr>
          <w:rFonts w:ascii="Arial" w:hAnsi="Arial" w:cs="Arial"/>
          <w:color w:val="262626"/>
        </w:rPr>
        <w:t xml:space="preserve"> </w:t>
      </w:r>
      <w:r w:rsidR="0061376D" w:rsidRPr="008B33A6">
        <w:rPr>
          <w:rFonts w:ascii="Arial" w:hAnsi="Arial" w:cs="Arial"/>
          <w:color w:val="262626"/>
        </w:rPr>
        <w:t>/</w:t>
      </w:r>
      <w:r w:rsidR="008B33A6" w:rsidRPr="008B33A6">
        <w:rPr>
          <w:rFonts w:ascii="Arial" w:hAnsi="Arial" w:cs="Arial"/>
          <w:color w:val="262626"/>
        </w:rPr>
        <w:t>I</w:t>
      </w:r>
      <w:r w:rsidR="0061376D" w:rsidRPr="008B33A6">
        <w:rPr>
          <w:rFonts w:ascii="Arial" w:hAnsi="Arial" w:cs="Arial"/>
          <w:color w:val="262626"/>
        </w:rPr>
        <w:t xml:space="preserve">mplementation project may </w:t>
      </w:r>
      <w:r w:rsidR="004403D4" w:rsidRPr="008B33A6">
        <w:rPr>
          <w:rFonts w:ascii="Arial" w:hAnsi="Arial" w:cs="Arial"/>
          <w:color w:val="262626"/>
        </w:rPr>
        <w:t xml:space="preserve">wish to consult the </w:t>
      </w:r>
      <w:r w:rsidR="0061376D" w:rsidRPr="008B33A6">
        <w:rPr>
          <w:rFonts w:ascii="Arial" w:hAnsi="Arial" w:cs="Arial"/>
          <w:color w:val="262626"/>
        </w:rPr>
        <w:t>Standards for QUality Improvement Reporting Excellence (SQUIRE)</w:t>
      </w:r>
      <w:r w:rsidR="004403D4" w:rsidRPr="008B33A6">
        <w:rPr>
          <w:rFonts w:ascii="Arial" w:hAnsi="Arial" w:cs="Arial"/>
          <w:color w:val="262626"/>
        </w:rPr>
        <w:t xml:space="preserve"> 2.0 Guidelines, or </w:t>
      </w:r>
      <w:r w:rsidR="0061376D" w:rsidRPr="008B33A6">
        <w:rPr>
          <w:rFonts w:ascii="Arial" w:hAnsi="Arial" w:cs="Arial"/>
          <w:color w:val="262626"/>
        </w:rPr>
        <w:t xml:space="preserve">the Standards for Reporting Implementation Studies (StaRI) </w:t>
      </w:r>
      <w:r w:rsidR="004403D4" w:rsidRPr="008B33A6">
        <w:rPr>
          <w:rFonts w:ascii="Arial" w:hAnsi="Arial" w:cs="Arial"/>
          <w:color w:val="262626"/>
        </w:rPr>
        <w:t>for direction.</w:t>
      </w:r>
    </w:p>
    <w:p w14:paraId="65C8FBD9" w14:textId="7B40DF17" w:rsidR="00992507" w:rsidRPr="002800EA" w:rsidRDefault="00A5218C" w:rsidP="00B576A5">
      <w:pPr>
        <w:pStyle w:val="ListParagraph"/>
        <w:numPr>
          <w:ilvl w:val="1"/>
          <w:numId w:val="3"/>
        </w:numPr>
        <w:rPr>
          <w:rFonts w:ascii="Arial" w:hAnsi="Arial" w:cs="Arial"/>
          <w:color w:val="262626"/>
        </w:rPr>
      </w:pPr>
      <w:r w:rsidRPr="002800EA">
        <w:rPr>
          <w:rFonts w:ascii="Arial" w:hAnsi="Arial" w:cs="Arial"/>
          <w:color w:val="262626"/>
        </w:rPr>
        <w:t>Statement of the problem (0.5</w:t>
      </w:r>
      <w:r w:rsidR="00B576A5" w:rsidRPr="002800EA">
        <w:rPr>
          <w:rFonts w:ascii="Arial" w:hAnsi="Arial" w:cs="Arial"/>
          <w:color w:val="262626"/>
        </w:rPr>
        <w:t xml:space="preserve"> page</w:t>
      </w:r>
      <w:r w:rsidRPr="002800EA">
        <w:rPr>
          <w:rFonts w:ascii="Arial" w:hAnsi="Arial" w:cs="Arial"/>
          <w:color w:val="262626"/>
        </w:rPr>
        <w:t>s</w:t>
      </w:r>
      <w:r w:rsidR="00992507" w:rsidRPr="002800EA">
        <w:rPr>
          <w:rFonts w:ascii="Arial" w:hAnsi="Arial" w:cs="Arial"/>
          <w:color w:val="262626"/>
        </w:rPr>
        <w:t>)</w:t>
      </w:r>
    </w:p>
    <w:p w14:paraId="26C22616" w14:textId="45F3542C" w:rsidR="00A5218C" w:rsidRPr="004A6FF1" w:rsidRDefault="00992507" w:rsidP="004A6FF1">
      <w:pPr>
        <w:pStyle w:val="ListParagraph"/>
        <w:numPr>
          <w:ilvl w:val="2"/>
          <w:numId w:val="3"/>
        </w:numPr>
        <w:rPr>
          <w:rFonts w:ascii="Arial" w:hAnsi="Arial" w:cs="Arial"/>
          <w:color w:val="262626"/>
        </w:rPr>
      </w:pPr>
      <w:r w:rsidRPr="002800EA">
        <w:rPr>
          <w:rFonts w:ascii="Arial" w:hAnsi="Arial" w:cs="Arial"/>
          <w:color w:val="262626"/>
        </w:rPr>
        <w:t>D</w:t>
      </w:r>
      <w:r w:rsidR="00A5218C" w:rsidRPr="002800EA">
        <w:rPr>
          <w:rFonts w:ascii="Arial" w:hAnsi="Arial" w:cs="Arial"/>
          <w:color w:val="262626"/>
        </w:rPr>
        <w:t>escribe the health, health services, or health system problem that is being investigated and why it matters to health system stakeholders</w:t>
      </w:r>
      <w:r w:rsidR="00BA4227">
        <w:rPr>
          <w:rFonts w:ascii="Arial" w:hAnsi="Arial" w:cs="Arial"/>
          <w:color w:val="262626"/>
        </w:rPr>
        <w:t>.</w:t>
      </w:r>
    </w:p>
    <w:p w14:paraId="4483B7B2" w14:textId="77777777" w:rsidR="00992507" w:rsidRPr="002800EA" w:rsidRDefault="00992507" w:rsidP="00B576A5">
      <w:pPr>
        <w:pStyle w:val="ListParagraph"/>
        <w:numPr>
          <w:ilvl w:val="1"/>
          <w:numId w:val="3"/>
        </w:numPr>
        <w:rPr>
          <w:rFonts w:ascii="Arial" w:hAnsi="Arial" w:cs="Arial"/>
          <w:color w:val="262626"/>
        </w:rPr>
      </w:pPr>
      <w:r w:rsidRPr="002800EA">
        <w:rPr>
          <w:rFonts w:ascii="Arial" w:hAnsi="Arial" w:cs="Arial"/>
          <w:color w:val="262626"/>
        </w:rPr>
        <w:t>Specific aims (0.5 pages)</w:t>
      </w:r>
    </w:p>
    <w:p w14:paraId="1F0CD27D" w14:textId="5F0FFCC5" w:rsidR="00992507" w:rsidRPr="00026104" w:rsidRDefault="00992507" w:rsidP="00026104">
      <w:pPr>
        <w:pStyle w:val="ListParagraph"/>
        <w:ind w:left="2160"/>
        <w:rPr>
          <w:rFonts w:ascii="Arial" w:hAnsi="Arial" w:cs="Arial"/>
          <w:color w:val="262626"/>
        </w:rPr>
      </w:pPr>
      <w:r w:rsidRPr="00026104">
        <w:rPr>
          <w:rFonts w:ascii="Arial" w:hAnsi="Arial" w:cs="Arial"/>
          <w:color w:val="262626"/>
        </w:rPr>
        <w:t xml:space="preserve">Describe </w:t>
      </w:r>
      <w:r w:rsidR="00A5218C" w:rsidRPr="00026104">
        <w:rPr>
          <w:rFonts w:ascii="Arial" w:hAnsi="Arial" w:cs="Arial"/>
          <w:color w:val="262626"/>
        </w:rPr>
        <w:t>the project’s goal, its specific aims</w:t>
      </w:r>
      <w:r w:rsidRPr="00026104">
        <w:rPr>
          <w:rFonts w:ascii="Arial" w:hAnsi="Arial" w:cs="Arial"/>
          <w:color w:val="262626"/>
        </w:rPr>
        <w:t>, and the anticipated impact of the findings from the work.</w:t>
      </w:r>
      <w:r w:rsidR="00AB04E2" w:rsidRPr="00026104">
        <w:rPr>
          <w:rFonts w:ascii="Arial" w:hAnsi="Arial" w:cs="Arial"/>
          <w:color w:val="262626"/>
        </w:rPr>
        <w:t xml:space="preserve"> </w:t>
      </w:r>
    </w:p>
    <w:p w14:paraId="4440D7EA" w14:textId="77777777" w:rsidR="00992507" w:rsidRPr="0061376D" w:rsidRDefault="00992507" w:rsidP="00992507">
      <w:pPr>
        <w:pStyle w:val="ListParagraph"/>
        <w:numPr>
          <w:ilvl w:val="1"/>
          <w:numId w:val="3"/>
        </w:numPr>
        <w:rPr>
          <w:rFonts w:ascii="Arial" w:hAnsi="Arial" w:cs="Arial"/>
          <w:color w:val="262626"/>
        </w:rPr>
      </w:pPr>
      <w:r w:rsidRPr="002800EA">
        <w:rPr>
          <w:rFonts w:ascii="Arial" w:hAnsi="Arial" w:cs="Arial"/>
          <w:color w:val="262626"/>
        </w:rPr>
        <w:t xml:space="preserve">Methods </w:t>
      </w:r>
      <w:r w:rsidRPr="0061376D">
        <w:rPr>
          <w:rFonts w:ascii="Arial" w:hAnsi="Arial" w:cs="Arial"/>
          <w:color w:val="262626"/>
        </w:rPr>
        <w:t>(4 pages)</w:t>
      </w:r>
    </w:p>
    <w:p w14:paraId="25102082" w14:textId="646A2386" w:rsidR="005C3169" w:rsidRPr="0061376D" w:rsidRDefault="00992507" w:rsidP="00A8544C">
      <w:pPr>
        <w:pStyle w:val="ListParagraph"/>
        <w:numPr>
          <w:ilvl w:val="2"/>
          <w:numId w:val="3"/>
        </w:numPr>
        <w:rPr>
          <w:rFonts w:ascii="Arial" w:hAnsi="Arial" w:cs="Arial"/>
          <w:color w:val="262626"/>
        </w:rPr>
      </w:pPr>
      <w:r w:rsidRPr="0061376D">
        <w:rPr>
          <w:rFonts w:ascii="Arial" w:hAnsi="Arial" w:cs="Arial"/>
          <w:color w:val="262626"/>
        </w:rPr>
        <w:t>Describe the data sources and data collection methods, study sample, variables and their construction, and analysis plan.</w:t>
      </w:r>
      <w:r w:rsidR="00A56936" w:rsidRPr="0061376D">
        <w:rPr>
          <w:rFonts w:ascii="Arial" w:hAnsi="Arial" w:cs="Arial"/>
          <w:color w:val="262626"/>
        </w:rPr>
        <w:t xml:space="preserve"> </w:t>
      </w:r>
      <w:r w:rsidR="000836F8" w:rsidRPr="0061376D">
        <w:rPr>
          <w:rFonts w:ascii="Arial" w:hAnsi="Arial" w:cs="Arial"/>
          <w:color w:val="262626"/>
        </w:rPr>
        <w:t>I</w:t>
      </w:r>
      <w:r w:rsidR="003E6770">
        <w:rPr>
          <w:rFonts w:ascii="Arial" w:hAnsi="Arial" w:cs="Arial"/>
          <w:color w:val="262626"/>
        </w:rPr>
        <w:t>n</w:t>
      </w:r>
      <w:r w:rsidR="000836F8" w:rsidRPr="0061376D">
        <w:rPr>
          <w:rFonts w:ascii="Arial" w:hAnsi="Arial" w:cs="Arial"/>
          <w:color w:val="262626"/>
        </w:rPr>
        <w:t xml:space="preserve"> </w:t>
      </w:r>
      <w:r w:rsidR="0061376D" w:rsidRPr="0061376D">
        <w:rPr>
          <w:rFonts w:ascii="Arial" w:hAnsi="Arial" w:cs="Arial"/>
          <w:color w:val="262626"/>
        </w:rPr>
        <w:t>general, applicants</w:t>
      </w:r>
      <w:r w:rsidR="00A56936" w:rsidRPr="0061376D">
        <w:rPr>
          <w:rFonts w:ascii="Arial" w:hAnsi="Arial" w:cs="Arial"/>
          <w:color w:val="262626"/>
        </w:rPr>
        <w:t xml:space="preserve"> should develop a project that leverages the data of their local institution and generates evidence that provides value to their health system. </w:t>
      </w:r>
      <w:r w:rsidR="00A56936" w:rsidRPr="0061376D">
        <w:rPr>
          <w:rFonts w:ascii="Arial" w:hAnsi="Arial" w:cs="Arial"/>
        </w:rPr>
        <w:t xml:space="preserve">An extraction of multi-institutional PEDSnet data by the PEDSnet Coordinating Center requires significant </w:t>
      </w:r>
      <w:r w:rsidR="004403D4" w:rsidRPr="0061376D">
        <w:rPr>
          <w:rFonts w:ascii="Arial" w:hAnsi="Arial" w:cs="Arial"/>
        </w:rPr>
        <w:t>resources and</w:t>
      </w:r>
      <w:r w:rsidR="00A56936" w:rsidRPr="0061376D">
        <w:rPr>
          <w:rFonts w:ascii="Arial" w:hAnsi="Arial" w:cs="Arial"/>
        </w:rPr>
        <w:t xml:space="preserve"> </w:t>
      </w:r>
      <w:r w:rsidR="00BA4227" w:rsidRPr="0061376D">
        <w:rPr>
          <w:rFonts w:ascii="Arial" w:hAnsi="Arial" w:cs="Arial"/>
        </w:rPr>
        <w:t xml:space="preserve">is </w:t>
      </w:r>
      <w:r w:rsidR="00A56936" w:rsidRPr="0061376D">
        <w:rPr>
          <w:rFonts w:ascii="Arial" w:hAnsi="Arial" w:cs="Arial"/>
          <w:b/>
        </w:rPr>
        <w:t>outside the scope of K12 funding</w:t>
      </w:r>
      <w:r w:rsidR="00A56936" w:rsidRPr="0061376D">
        <w:rPr>
          <w:rFonts w:ascii="Arial" w:hAnsi="Arial" w:cs="Arial"/>
        </w:rPr>
        <w:t>.</w:t>
      </w:r>
      <w:r w:rsidR="0061376D" w:rsidRPr="0061376D">
        <w:rPr>
          <w:rFonts w:ascii="Arial" w:hAnsi="Arial" w:cs="Arial"/>
        </w:rPr>
        <w:t xml:space="preserve"> </w:t>
      </w:r>
      <w:r w:rsidR="000836F8" w:rsidRPr="0061376D">
        <w:rPr>
          <w:rFonts w:ascii="Arial" w:hAnsi="Arial" w:cs="Arial"/>
        </w:rPr>
        <w:t xml:space="preserve">If an </w:t>
      </w:r>
      <w:r w:rsidR="0061376D" w:rsidRPr="0061376D">
        <w:rPr>
          <w:rFonts w:ascii="Arial" w:hAnsi="Arial" w:cs="Arial"/>
        </w:rPr>
        <w:t>applicant</w:t>
      </w:r>
      <w:r w:rsidR="000836F8" w:rsidRPr="0061376D">
        <w:rPr>
          <w:rFonts w:ascii="Arial" w:hAnsi="Arial" w:cs="Arial"/>
        </w:rPr>
        <w:t xml:space="preserve"> </w:t>
      </w:r>
      <w:r w:rsidR="0061376D" w:rsidRPr="0061376D">
        <w:rPr>
          <w:rFonts w:ascii="Arial" w:hAnsi="Arial" w:cs="Arial"/>
        </w:rPr>
        <w:t>proposes to</w:t>
      </w:r>
      <w:r w:rsidR="000836F8" w:rsidRPr="0061376D">
        <w:rPr>
          <w:rFonts w:ascii="Arial" w:hAnsi="Arial" w:cs="Arial"/>
        </w:rPr>
        <w:t xml:space="preserve"> use the full </w:t>
      </w:r>
      <w:r w:rsidR="0061376D" w:rsidRPr="0061376D">
        <w:rPr>
          <w:rFonts w:ascii="Arial" w:hAnsi="Arial" w:cs="Arial"/>
        </w:rPr>
        <w:t>PEDSnet</w:t>
      </w:r>
      <w:r w:rsidR="000836F8" w:rsidRPr="0061376D">
        <w:rPr>
          <w:rFonts w:ascii="Arial" w:hAnsi="Arial" w:cs="Arial"/>
        </w:rPr>
        <w:t xml:space="preserve"> data</w:t>
      </w:r>
      <w:r w:rsidR="0061376D" w:rsidRPr="0061376D">
        <w:rPr>
          <w:rFonts w:ascii="Arial" w:hAnsi="Arial" w:cs="Arial"/>
        </w:rPr>
        <w:t>base</w:t>
      </w:r>
      <w:r w:rsidR="000836F8" w:rsidRPr="0061376D">
        <w:rPr>
          <w:rFonts w:ascii="Arial" w:hAnsi="Arial" w:cs="Arial"/>
        </w:rPr>
        <w:t xml:space="preserve">, the scholar </w:t>
      </w:r>
      <w:r w:rsidR="000836F8" w:rsidRPr="0061376D">
        <w:rPr>
          <w:rFonts w:ascii="Arial" w:hAnsi="Arial" w:cs="Arial"/>
        </w:rPr>
        <w:lastRenderedPageBreak/>
        <w:t xml:space="preserve">must provide evidence that their </w:t>
      </w:r>
      <w:r w:rsidR="003E6770">
        <w:rPr>
          <w:rFonts w:ascii="Arial" w:hAnsi="Arial" w:cs="Arial"/>
        </w:rPr>
        <w:t xml:space="preserve">local </w:t>
      </w:r>
      <w:r w:rsidR="0061376D" w:rsidRPr="0061376D">
        <w:rPr>
          <w:rFonts w:ascii="Arial" w:hAnsi="Arial" w:cs="Arial"/>
        </w:rPr>
        <w:t xml:space="preserve">data science </w:t>
      </w:r>
      <w:r w:rsidR="000836F8" w:rsidRPr="0061376D">
        <w:rPr>
          <w:rFonts w:ascii="Arial" w:hAnsi="Arial" w:cs="Arial"/>
        </w:rPr>
        <w:t xml:space="preserve">team could perform the data science </w:t>
      </w:r>
      <w:r w:rsidR="0061376D" w:rsidRPr="0061376D">
        <w:rPr>
          <w:rFonts w:ascii="Arial" w:hAnsi="Arial" w:cs="Arial"/>
        </w:rPr>
        <w:t>analyses</w:t>
      </w:r>
      <w:r w:rsidR="000836F8" w:rsidRPr="0061376D">
        <w:rPr>
          <w:rFonts w:ascii="Arial" w:hAnsi="Arial" w:cs="Arial"/>
        </w:rPr>
        <w:t xml:space="preserve">. This </w:t>
      </w:r>
      <w:r w:rsidR="0061376D" w:rsidRPr="0061376D">
        <w:rPr>
          <w:rFonts w:ascii="Arial" w:hAnsi="Arial" w:cs="Arial"/>
        </w:rPr>
        <w:t>must</w:t>
      </w:r>
      <w:r w:rsidR="000836F8" w:rsidRPr="0061376D">
        <w:rPr>
          <w:rFonts w:ascii="Arial" w:hAnsi="Arial" w:cs="Arial"/>
        </w:rPr>
        <w:t xml:space="preserve"> be accompanied by a L</w:t>
      </w:r>
      <w:r w:rsidR="0061376D" w:rsidRPr="0061376D">
        <w:rPr>
          <w:rFonts w:ascii="Arial" w:hAnsi="Arial" w:cs="Arial"/>
        </w:rPr>
        <w:t>etter of Support</w:t>
      </w:r>
      <w:r w:rsidR="000836F8" w:rsidRPr="0061376D">
        <w:rPr>
          <w:rFonts w:ascii="Arial" w:hAnsi="Arial" w:cs="Arial"/>
        </w:rPr>
        <w:t xml:space="preserve"> from the </w:t>
      </w:r>
      <w:r w:rsidR="0061376D" w:rsidRPr="0061376D">
        <w:rPr>
          <w:rFonts w:ascii="Arial" w:hAnsi="Arial" w:cs="Arial"/>
        </w:rPr>
        <w:t>PEDSnet</w:t>
      </w:r>
      <w:r w:rsidR="000836F8" w:rsidRPr="0061376D">
        <w:rPr>
          <w:rFonts w:ascii="Arial" w:hAnsi="Arial" w:cs="Arial"/>
        </w:rPr>
        <w:t xml:space="preserve"> PI. </w:t>
      </w:r>
    </w:p>
    <w:p w14:paraId="775685EC" w14:textId="56F86875" w:rsidR="00A11AD0" w:rsidRPr="008B33A6" w:rsidRDefault="00992507" w:rsidP="008B33A6">
      <w:pPr>
        <w:pStyle w:val="ListParagraph"/>
        <w:numPr>
          <w:ilvl w:val="2"/>
          <w:numId w:val="3"/>
        </w:numPr>
        <w:rPr>
          <w:rFonts w:ascii="Arial" w:eastAsia="Times New Roman" w:hAnsi="Arial" w:cs="Arial"/>
        </w:rPr>
      </w:pPr>
      <w:r w:rsidRPr="00AB04E2">
        <w:rPr>
          <w:rFonts w:ascii="Arial" w:hAnsi="Arial" w:cs="Arial"/>
          <w:color w:val="262626"/>
        </w:rPr>
        <w:t>Describe the plan for enga</w:t>
      </w:r>
      <w:r w:rsidR="0051163D" w:rsidRPr="00AB04E2">
        <w:rPr>
          <w:rFonts w:ascii="Arial" w:hAnsi="Arial" w:cs="Arial"/>
          <w:color w:val="262626"/>
        </w:rPr>
        <w:t>ging health system stakeholders (i.e., patients, parents, clinicians, and/or health system leaders)</w:t>
      </w:r>
      <w:r w:rsidR="00A8544C" w:rsidRPr="00AB04E2">
        <w:rPr>
          <w:rFonts w:ascii="Arial" w:hAnsi="Arial" w:cs="Arial"/>
          <w:color w:val="262626"/>
        </w:rPr>
        <w:t xml:space="preserve">. Engagement of </w:t>
      </w:r>
      <w:r w:rsidR="002800EA" w:rsidRPr="00AB04E2">
        <w:rPr>
          <w:rFonts w:ascii="Arial" w:hAnsi="Arial" w:cs="Arial"/>
          <w:color w:val="262626"/>
        </w:rPr>
        <w:t xml:space="preserve">patient/parent </w:t>
      </w:r>
      <w:r w:rsidR="00A8544C" w:rsidRPr="00AB04E2">
        <w:rPr>
          <w:rFonts w:ascii="Arial" w:hAnsi="Arial" w:cs="Arial"/>
          <w:color w:val="262626"/>
        </w:rPr>
        <w:t>stakeholders is required</w:t>
      </w:r>
      <w:r w:rsidR="00A8544C" w:rsidRPr="00C4249D">
        <w:rPr>
          <w:rFonts w:ascii="Arial" w:hAnsi="Arial" w:cs="Arial"/>
          <w:color w:val="262626"/>
        </w:rPr>
        <w:t xml:space="preserve">. </w:t>
      </w:r>
      <w:r w:rsidR="00AB04E2" w:rsidRPr="00C4249D">
        <w:rPr>
          <w:rFonts w:ascii="Arial" w:hAnsi="Arial" w:cs="Arial"/>
          <w:color w:val="262626"/>
        </w:rPr>
        <w:t xml:space="preserve">As part of </w:t>
      </w:r>
      <w:r w:rsidR="00AB04E2" w:rsidRPr="004A6FF1">
        <w:rPr>
          <w:rFonts w:ascii="Arial" w:hAnsi="Arial" w:cs="Arial"/>
          <w:color w:val="000000" w:themeColor="text1"/>
        </w:rPr>
        <w:t xml:space="preserve">the program curriculum participating scholars will be required to complete the PCORI engagement </w:t>
      </w:r>
      <w:r w:rsidR="00A11AD0" w:rsidRPr="004A6FF1">
        <w:rPr>
          <w:rFonts w:ascii="Arial" w:eastAsia="Times New Roman" w:hAnsi="Arial" w:cs="Arial"/>
          <w:color w:val="000000" w:themeColor="text1"/>
          <w:shd w:val="clear" w:color="auto" w:fill="FFFFFF"/>
        </w:rPr>
        <w:t>template</w:t>
      </w:r>
      <w:r w:rsidR="00026104" w:rsidRPr="004A6FF1">
        <w:rPr>
          <w:rFonts w:ascii="Arial" w:eastAsia="Times New Roman" w:hAnsi="Arial" w:cs="Arial"/>
          <w:color w:val="000000" w:themeColor="text1"/>
          <w:shd w:val="clear" w:color="auto" w:fill="FFFFFF"/>
        </w:rPr>
        <w:t xml:space="preserve">, </w:t>
      </w:r>
      <w:r w:rsidR="00A11AD0" w:rsidRPr="004A6FF1">
        <w:rPr>
          <w:rFonts w:ascii="Arial" w:eastAsia="Times New Roman" w:hAnsi="Arial" w:cs="Arial"/>
          <w:color w:val="000000" w:themeColor="text1"/>
          <w:shd w:val="clear" w:color="auto" w:fill="FFFFFF"/>
        </w:rPr>
        <w:t>a resource to help research teams move from the planning stage to developing a roadmap for executing engagement activities. </w:t>
      </w:r>
    </w:p>
    <w:p w14:paraId="2A1FD648" w14:textId="315055E8" w:rsidR="00992507" w:rsidRPr="002800EA" w:rsidRDefault="00992507" w:rsidP="00992507">
      <w:pPr>
        <w:pStyle w:val="ListParagraph"/>
        <w:numPr>
          <w:ilvl w:val="2"/>
          <w:numId w:val="3"/>
        </w:numPr>
        <w:rPr>
          <w:rFonts w:ascii="Arial" w:hAnsi="Arial" w:cs="Arial"/>
          <w:color w:val="262626"/>
        </w:rPr>
      </w:pPr>
      <w:r w:rsidRPr="002800EA">
        <w:rPr>
          <w:rFonts w:ascii="Arial" w:hAnsi="Arial" w:cs="Arial"/>
          <w:color w:val="262626"/>
        </w:rPr>
        <w:t xml:space="preserve">Describe plans for implementing the results from this work within the candidate’s local institution. </w:t>
      </w:r>
    </w:p>
    <w:p w14:paraId="4E923D64" w14:textId="192D252F" w:rsidR="00992507" w:rsidRPr="002800EA" w:rsidRDefault="00992507" w:rsidP="00992507">
      <w:pPr>
        <w:pStyle w:val="ListParagraph"/>
        <w:numPr>
          <w:ilvl w:val="2"/>
          <w:numId w:val="3"/>
        </w:numPr>
        <w:rPr>
          <w:rFonts w:ascii="Arial" w:hAnsi="Arial" w:cs="Arial"/>
          <w:color w:val="262626"/>
        </w:rPr>
      </w:pPr>
      <w:r w:rsidRPr="002800EA">
        <w:rPr>
          <w:rFonts w:ascii="Arial" w:hAnsi="Arial" w:cs="Arial"/>
          <w:color w:val="262626"/>
        </w:rPr>
        <w:t>Describe the relationship between the mentor's research and the candidate's proposed research plan.</w:t>
      </w:r>
    </w:p>
    <w:p w14:paraId="73F82E93" w14:textId="7C86525F" w:rsidR="00992507" w:rsidRPr="002800EA" w:rsidRDefault="00992507" w:rsidP="00992507">
      <w:pPr>
        <w:pStyle w:val="ListParagraph"/>
        <w:numPr>
          <w:ilvl w:val="2"/>
          <w:numId w:val="3"/>
        </w:numPr>
        <w:rPr>
          <w:rFonts w:ascii="Arial" w:hAnsi="Arial" w:cs="Arial"/>
          <w:color w:val="262626"/>
        </w:rPr>
      </w:pPr>
      <w:r w:rsidRPr="002800EA">
        <w:rPr>
          <w:rFonts w:ascii="Arial" w:hAnsi="Arial" w:cs="Arial"/>
          <w:color w:val="262626"/>
        </w:rPr>
        <w:t>Highlight the strengths and weaknesses of the proposed methods and alternatives that you may consider.</w:t>
      </w:r>
    </w:p>
    <w:p w14:paraId="222A6588" w14:textId="6C2A304E" w:rsidR="00992507" w:rsidRPr="002800EA" w:rsidRDefault="00992507" w:rsidP="00992507">
      <w:pPr>
        <w:pStyle w:val="ListParagraph"/>
        <w:numPr>
          <w:ilvl w:val="2"/>
          <w:numId w:val="3"/>
        </w:numPr>
        <w:rPr>
          <w:rFonts w:ascii="Arial" w:hAnsi="Arial" w:cs="Arial"/>
          <w:color w:val="262626"/>
        </w:rPr>
      </w:pPr>
      <w:r w:rsidRPr="002800EA">
        <w:rPr>
          <w:rFonts w:ascii="Arial" w:hAnsi="Arial" w:cs="Arial"/>
          <w:color w:val="262626"/>
        </w:rPr>
        <w:t>Describe the timeline</w:t>
      </w:r>
      <w:r w:rsidR="002800EA">
        <w:rPr>
          <w:rFonts w:ascii="Arial" w:hAnsi="Arial" w:cs="Arial"/>
          <w:color w:val="262626"/>
        </w:rPr>
        <w:t xml:space="preserve"> and key milestones</w:t>
      </w:r>
      <w:r w:rsidRPr="002800EA">
        <w:rPr>
          <w:rFonts w:ascii="Arial" w:hAnsi="Arial" w:cs="Arial"/>
          <w:color w:val="262626"/>
        </w:rPr>
        <w:t xml:space="preserve"> for the project</w:t>
      </w:r>
      <w:r w:rsidR="002800EA">
        <w:rPr>
          <w:rFonts w:ascii="Arial" w:hAnsi="Arial" w:cs="Arial"/>
          <w:color w:val="262626"/>
        </w:rPr>
        <w:t>.</w:t>
      </w:r>
    </w:p>
    <w:p w14:paraId="71FC70F5" w14:textId="181BE4A3" w:rsidR="00992507" w:rsidRPr="0061376D" w:rsidRDefault="00992507" w:rsidP="008B33A6">
      <w:pPr>
        <w:pStyle w:val="ListParagraph"/>
        <w:numPr>
          <w:ilvl w:val="2"/>
          <w:numId w:val="3"/>
        </w:numPr>
        <w:rPr>
          <w:rFonts w:ascii="Arial" w:hAnsi="Arial" w:cs="Arial"/>
          <w:color w:val="262626"/>
        </w:rPr>
      </w:pPr>
      <w:r w:rsidRPr="00002C6C">
        <w:rPr>
          <w:rFonts w:ascii="Arial" w:hAnsi="Arial" w:cs="Arial"/>
          <w:color w:val="262626"/>
        </w:rPr>
        <w:t xml:space="preserve">List peer-reviewed manuscripts and other products that are anticipated to result from </w:t>
      </w:r>
      <w:r w:rsidR="00026104">
        <w:rPr>
          <w:rFonts w:ascii="Arial" w:hAnsi="Arial" w:cs="Arial"/>
          <w:color w:val="262626"/>
        </w:rPr>
        <w:t>either the improvement</w:t>
      </w:r>
      <w:r w:rsidR="00BE1D0B">
        <w:rPr>
          <w:rFonts w:ascii="Arial" w:hAnsi="Arial" w:cs="Arial"/>
          <w:color w:val="262626"/>
        </w:rPr>
        <w:t>/implementation</w:t>
      </w:r>
      <w:r w:rsidR="00C4249D">
        <w:rPr>
          <w:rFonts w:ascii="Arial" w:hAnsi="Arial" w:cs="Arial"/>
          <w:color w:val="262626"/>
        </w:rPr>
        <w:t xml:space="preserve"> project</w:t>
      </w:r>
      <w:r w:rsidR="00026104">
        <w:rPr>
          <w:rFonts w:ascii="Arial" w:hAnsi="Arial" w:cs="Arial"/>
          <w:color w:val="262626"/>
        </w:rPr>
        <w:t xml:space="preserve"> or research.</w:t>
      </w:r>
    </w:p>
    <w:p w14:paraId="09D59BC3" w14:textId="77777777" w:rsidR="00992507" w:rsidRPr="00002C6C" w:rsidRDefault="00992507" w:rsidP="00992507">
      <w:pPr>
        <w:pStyle w:val="ListParagraph"/>
        <w:rPr>
          <w:rFonts w:ascii="Arial" w:hAnsi="Arial" w:cs="Arial"/>
          <w:color w:val="262626"/>
        </w:rPr>
      </w:pPr>
    </w:p>
    <w:p w14:paraId="7AA47E0B" w14:textId="239E00FB" w:rsidR="00992507" w:rsidRPr="00002C6C" w:rsidRDefault="00992507" w:rsidP="00992507">
      <w:pPr>
        <w:pStyle w:val="ListParagraph"/>
        <w:numPr>
          <w:ilvl w:val="0"/>
          <w:numId w:val="3"/>
        </w:numPr>
        <w:rPr>
          <w:rFonts w:ascii="Arial" w:hAnsi="Arial" w:cs="Arial"/>
          <w:color w:val="262626"/>
        </w:rPr>
      </w:pPr>
      <w:r w:rsidRPr="00002C6C">
        <w:rPr>
          <w:rFonts w:ascii="Arial" w:hAnsi="Arial" w:cs="Arial"/>
          <w:color w:val="262626"/>
        </w:rPr>
        <w:t>Mentorship Plan (0.5 pages)</w:t>
      </w:r>
    </w:p>
    <w:p w14:paraId="7F9856F3" w14:textId="04A56ECB" w:rsidR="00992507" w:rsidRPr="00BE1D0B" w:rsidRDefault="00992507" w:rsidP="00BE1D0B">
      <w:pPr>
        <w:pStyle w:val="ListParagraph"/>
        <w:numPr>
          <w:ilvl w:val="2"/>
          <w:numId w:val="3"/>
        </w:numPr>
        <w:rPr>
          <w:rFonts w:ascii="Arial" w:hAnsi="Arial" w:cs="Arial"/>
          <w:color w:val="000000" w:themeColor="text1"/>
        </w:rPr>
      </w:pPr>
      <w:r w:rsidRPr="00BE1D0B">
        <w:rPr>
          <w:rFonts w:ascii="Arial" w:hAnsi="Arial" w:cs="Arial"/>
          <w:color w:val="000000" w:themeColor="text1"/>
        </w:rPr>
        <w:t xml:space="preserve">Describe the rationale for selecting the research and health </w:t>
      </w:r>
      <w:r w:rsidR="00B1219D" w:rsidRPr="00BE1D0B">
        <w:rPr>
          <w:rFonts w:ascii="Arial" w:hAnsi="Arial" w:cs="Arial"/>
          <w:color w:val="000000" w:themeColor="text1"/>
        </w:rPr>
        <w:t>systems mentor and</w:t>
      </w:r>
      <w:r w:rsidRPr="00BE1D0B">
        <w:rPr>
          <w:rFonts w:ascii="Arial" w:hAnsi="Arial" w:cs="Arial"/>
          <w:color w:val="000000" w:themeColor="text1"/>
        </w:rPr>
        <w:t xml:space="preserve"> describe their qualifications.</w:t>
      </w:r>
    </w:p>
    <w:p w14:paraId="69892BEA" w14:textId="5E8D08E7" w:rsidR="00992507" w:rsidRPr="00BE1D0B" w:rsidRDefault="00992507" w:rsidP="00BE1D0B">
      <w:pPr>
        <w:pStyle w:val="ListParagraph"/>
        <w:numPr>
          <w:ilvl w:val="2"/>
          <w:numId w:val="3"/>
        </w:numPr>
        <w:tabs>
          <w:tab w:val="left" w:pos="940"/>
          <w:tab w:val="left" w:pos="1440"/>
        </w:tabs>
        <w:autoSpaceDE w:val="0"/>
        <w:autoSpaceDN w:val="0"/>
        <w:adjustRightInd w:val="0"/>
        <w:spacing w:line="320" w:lineRule="atLeast"/>
        <w:rPr>
          <w:rFonts w:ascii="Arial" w:hAnsi="Arial" w:cs="Arial"/>
          <w:color w:val="000000" w:themeColor="text1"/>
        </w:rPr>
      </w:pPr>
      <w:r w:rsidRPr="00BE1D0B">
        <w:rPr>
          <w:rFonts w:ascii="Arial" w:hAnsi="Arial" w:cs="Arial"/>
          <w:color w:val="000000" w:themeColor="text1"/>
        </w:rPr>
        <w:t xml:space="preserve">Describe a plan that </w:t>
      </w:r>
      <w:r w:rsidR="009C7FB8" w:rsidRPr="00BE1D0B">
        <w:rPr>
          <w:rFonts w:ascii="Arial" w:hAnsi="Arial" w:cs="Arial"/>
          <w:color w:val="000000" w:themeColor="text1"/>
        </w:rPr>
        <w:t xml:space="preserve">explains </w:t>
      </w:r>
      <w:r w:rsidRPr="00BE1D0B">
        <w:rPr>
          <w:rFonts w:ascii="Arial" w:hAnsi="Arial" w:cs="Arial"/>
          <w:color w:val="000000" w:themeColor="text1"/>
        </w:rPr>
        <w:t>the nature of the supervision and mentoring that will occur during the proposed award period</w:t>
      </w:r>
      <w:r w:rsidR="002800EA" w:rsidRPr="00BE1D0B">
        <w:rPr>
          <w:rFonts w:ascii="Arial" w:hAnsi="Arial" w:cs="Arial"/>
          <w:color w:val="000000" w:themeColor="text1"/>
        </w:rPr>
        <w:t xml:space="preserve">. Please describe the proposed health system activities that the candidate may observe/participate in. </w:t>
      </w:r>
    </w:p>
    <w:p w14:paraId="47097024" w14:textId="15BD9857" w:rsidR="00992507" w:rsidRPr="00002C6C" w:rsidRDefault="00992507" w:rsidP="00992507">
      <w:pPr>
        <w:rPr>
          <w:rFonts w:ascii="Arial" w:hAnsi="Arial" w:cs="Arial"/>
          <w:color w:val="262626"/>
        </w:rPr>
      </w:pPr>
    </w:p>
    <w:p w14:paraId="52A35842" w14:textId="5F7DB43E" w:rsidR="00BD74F7" w:rsidRPr="00002C6C" w:rsidRDefault="00002C6C" w:rsidP="00002C6C">
      <w:pPr>
        <w:rPr>
          <w:rFonts w:ascii="Arial" w:hAnsi="Arial" w:cs="Arial"/>
          <w:color w:val="4472C4" w:themeColor="accent1"/>
        </w:rPr>
      </w:pPr>
      <w:r w:rsidRPr="00002C6C">
        <w:rPr>
          <w:rFonts w:ascii="Arial" w:hAnsi="Arial" w:cs="Arial"/>
          <w:b/>
          <w:color w:val="4472C4" w:themeColor="accent1"/>
        </w:rPr>
        <w:t>5.  Application Process and Timeline</w:t>
      </w:r>
      <w:r w:rsidRPr="00002C6C">
        <w:rPr>
          <w:rFonts w:ascii="Arial" w:hAnsi="Arial" w:cs="Arial"/>
          <w:color w:val="4472C4" w:themeColor="accent1"/>
        </w:rPr>
        <w:t xml:space="preserve"> </w:t>
      </w:r>
    </w:p>
    <w:p w14:paraId="248AC9A5" w14:textId="60D7B5D5" w:rsidR="00002C6C" w:rsidRPr="00002C6C" w:rsidRDefault="00002C6C" w:rsidP="00002C6C">
      <w:pPr>
        <w:rPr>
          <w:rFonts w:ascii="Arial" w:hAnsi="Arial" w:cs="Arial"/>
        </w:rPr>
      </w:pPr>
      <w:r w:rsidRPr="005F4F43">
        <w:rPr>
          <w:rFonts w:ascii="Arial" w:hAnsi="Arial" w:cs="Arial"/>
          <w:color w:val="000000"/>
        </w:rPr>
        <w:t xml:space="preserve">The governance for the application process begins with the PEDSnet Scholars Program </w:t>
      </w:r>
      <w:r w:rsidR="003E6770">
        <w:rPr>
          <w:rFonts w:ascii="Arial" w:hAnsi="Arial" w:cs="Arial"/>
          <w:color w:val="000000"/>
        </w:rPr>
        <w:t>Executive Committee member</w:t>
      </w:r>
      <w:r w:rsidRPr="005F4F43">
        <w:rPr>
          <w:rFonts w:ascii="Arial" w:hAnsi="Arial" w:cs="Arial"/>
          <w:color w:val="000000"/>
        </w:rPr>
        <w:t xml:space="preserve"> at each PEDSnet institution, who may nominate up to </w:t>
      </w:r>
      <w:r w:rsidR="001A3AD0" w:rsidRPr="005F4F43">
        <w:rPr>
          <w:rFonts w:ascii="Arial" w:hAnsi="Arial" w:cs="Arial"/>
          <w:color w:val="000000"/>
        </w:rPr>
        <w:t xml:space="preserve">3 </w:t>
      </w:r>
      <w:r w:rsidRPr="005F4F43">
        <w:rPr>
          <w:rFonts w:ascii="Arial" w:hAnsi="Arial" w:cs="Arial"/>
          <w:color w:val="000000"/>
        </w:rPr>
        <w:t>individuals</w:t>
      </w:r>
      <w:r w:rsidR="00795BE4">
        <w:rPr>
          <w:rFonts w:ascii="Arial" w:hAnsi="Arial" w:cs="Arial"/>
          <w:color w:val="000000"/>
        </w:rPr>
        <w:t xml:space="preserve">. All nominations </w:t>
      </w:r>
      <w:r w:rsidR="001A3AD0" w:rsidRPr="005F4F43">
        <w:rPr>
          <w:rFonts w:ascii="Arial" w:hAnsi="Arial" w:cs="Arial"/>
          <w:color w:val="000000"/>
        </w:rPr>
        <w:t xml:space="preserve">may be considered for </w:t>
      </w:r>
      <w:r w:rsidRPr="005F4F43">
        <w:rPr>
          <w:rFonts w:ascii="Arial" w:hAnsi="Arial" w:cs="Arial"/>
          <w:color w:val="000000"/>
        </w:rPr>
        <w:t>AHRQ funded slots. The</w:t>
      </w:r>
      <w:r w:rsidR="003E6770">
        <w:rPr>
          <w:rFonts w:ascii="Arial" w:hAnsi="Arial" w:cs="Arial"/>
          <w:color w:val="000000"/>
        </w:rPr>
        <w:t xml:space="preserve"> </w:t>
      </w:r>
      <w:r w:rsidR="00B26215">
        <w:rPr>
          <w:rFonts w:ascii="Arial" w:hAnsi="Arial" w:cs="Arial"/>
          <w:color w:val="000000"/>
        </w:rPr>
        <w:t xml:space="preserve">Scholars </w:t>
      </w:r>
      <w:r w:rsidR="00B26215" w:rsidRPr="005F4F43">
        <w:rPr>
          <w:rFonts w:ascii="Arial" w:hAnsi="Arial" w:cs="Arial"/>
          <w:color w:val="000000"/>
        </w:rPr>
        <w:t>Program</w:t>
      </w:r>
      <w:r w:rsidR="003E6770">
        <w:rPr>
          <w:rFonts w:ascii="Arial" w:hAnsi="Arial" w:cs="Arial"/>
          <w:color w:val="000000"/>
        </w:rPr>
        <w:t xml:space="preserve"> Executive Committee member</w:t>
      </w:r>
      <w:r w:rsidRPr="005F4F43">
        <w:rPr>
          <w:rFonts w:ascii="Arial" w:hAnsi="Arial" w:cs="Arial"/>
          <w:color w:val="000000"/>
        </w:rPr>
        <w:t xml:space="preserve"> from each PEDSnet institution will manage the potential local candidates, and the timeline for internal selection. It is estimated </w:t>
      </w:r>
      <w:r w:rsidR="00BA4227">
        <w:rPr>
          <w:rFonts w:ascii="Arial" w:hAnsi="Arial" w:cs="Arial"/>
          <w:color w:val="000000"/>
        </w:rPr>
        <w:t xml:space="preserve">that the </w:t>
      </w:r>
      <w:r w:rsidRPr="005F4F43">
        <w:rPr>
          <w:rFonts w:ascii="Arial" w:hAnsi="Arial" w:cs="Arial"/>
          <w:color w:val="000000"/>
        </w:rPr>
        <w:t xml:space="preserve">internal selection process would occur </w:t>
      </w:r>
      <w:r w:rsidR="00795BE4">
        <w:rPr>
          <w:rFonts w:ascii="Arial" w:hAnsi="Arial" w:cs="Arial"/>
          <w:color w:val="000000"/>
        </w:rPr>
        <w:t>sometime between February-</w:t>
      </w:r>
      <w:r w:rsidRPr="005F4F43">
        <w:rPr>
          <w:rFonts w:ascii="Arial" w:hAnsi="Arial" w:cs="Arial"/>
          <w:color w:val="000000"/>
        </w:rPr>
        <w:t xml:space="preserve"> </w:t>
      </w:r>
      <w:r w:rsidR="00BE1D0B">
        <w:rPr>
          <w:rFonts w:ascii="Arial" w:hAnsi="Arial" w:cs="Arial"/>
          <w:color w:val="000000"/>
        </w:rPr>
        <w:t>March</w:t>
      </w:r>
      <w:r w:rsidR="00795BE4">
        <w:rPr>
          <w:rFonts w:ascii="Arial" w:hAnsi="Arial" w:cs="Arial"/>
          <w:color w:val="000000"/>
        </w:rPr>
        <w:t xml:space="preserve"> 2022 </w:t>
      </w:r>
      <w:r w:rsidRPr="005F4F43">
        <w:rPr>
          <w:rFonts w:ascii="Arial" w:hAnsi="Arial" w:cs="Arial"/>
          <w:color w:val="000000"/>
        </w:rPr>
        <w:t>to allow preparation of the final application</w:t>
      </w:r>
      <w:r w:rsidR="009D4F73">
        <w:rPr>
          <w:rFonts w:ascii="Arial" w:hAnsi="Arial" w:cs="Arial"/>
          <w:color w:val="000000"/>
        </w:rPr>
        <w:t xml:space="preserve"> due</w:t>
      </w:r>
      <w:r w:rsidRPr="005F4F43">
        <w:rPr>
          <w:rFonts w:ascii="Arial" w:hAnsi="Arial" w:cs="Arial"/>
          <w:color w:val="000000"/>
        </w:rPr>
        <w:t xml:space="preserve"> to the coordinating center by </w:t>
      </w:r>
      <w:r w:rsidR="009565E0">
        <w:rPr>
          <w:rFonts w:ascii="Arial" w:hAnsi="Arial" w:cs="Arial"/>
          <w:color w:val="000000"/>
        </w:rPr>
        <w:t xml:space="preserve">Friday </w:t>
      </w:r>
      <w:r w:rsidR="00795BE4">
        <w:rPr>
          <w:rFonts w:ascii="Arial" w:hAnsi="Arial" w:cs="Arial"/>
          <w:color w:val="000000"/>
        </w:rPr>
        <w:t>May 6, 2022</w:t>
      </w:r>
      <w:r w:rsidRPr="005F4F43">
        <w:rPr>
          <w:rFonts w:ascii="Arial" w:hAnsi="Arial" w:cs="Arial"/>
          <w:color w:val="000000"/>
        </w:rPr>
        <w:t>.</w:t>
      </w:r>
      <w:r w:rsidRPr="00002C6C">
        <w:rPr>
          <w:rFonts w:ascii="Arial" w:hAnsi="Arial" w:cs="Arial"/>
          <w:color w:val="000000"/>
        </w:rPr>
        <w:t> </w:t>
      </w:r>
    </w:p>
    <w:p w14:paraId="7B6678C8" w14:textId="77777777" w:rsidR="00002C6C" w:rsidRPr="00002C6C" w:rsidRDefault="00002C6C" w:rsidP="00002C6C">
      <w:pPr>
        <w:rPr>
          <w:rFonts w:ascii="Arial" w:hAnsi="Arial" w:cs="Arial"/>
          <w:color w:val="000000" w:themeColor="text1"/>
        </w:rPr>
      </w:pPr>
    </w:p>
    <w:p w14:paraId="2534998D" w14:textId="50A6BC0D" w:rsidR="00002C6C" w:rsidRPr="00002C6C" w:rsidRDefault="00002C6C" w:rsidP="00002C6C">
      <w:pPr>
        <w:rPr>
          <w:rFonts w:ascii="Arial" w:hAnsi="Arial" w:cs="Arial"/>
          <w:color w:val="000000" w:themeColor="text1"/>
        </w:rPr>
      </w:pPr>
      <w:r w:rsidRPr="00002C6C">
        <w:rPr>
          <w:rFonts w:ascii="Arial" w:hAnsi="Arial" w:cs="Arial"/>
          <w:color w:val="000000" w:themeColor="text1"/>
        </w:rPr>
        <w:t xml:space="preserve">The PEDSnet Scholars Executive Committee will review all applications, and </w:t>
      </w:r>
      <w:r w:rsidR="009D4F73">
        <w:rPr>
          <w:rFonts w:ascii="Arial" w:hAnsi="Arial" w:cs="Arial"/>
          <w:color w:val="000000" w:themeColor="text1"/>
        </w:rPr>
        <w:t>two</w:t>
      </w:r>
      <w:r w:rsidRPr="00002C6C">
        <w:rPr>
          <w:rFonts w:ascii="Arial" w:hAnsi="Arial" w:cs="Arial"/>
          <w:color w:val="000000" w:themeColor="text1"/>
        </w:rPr>
        <w:t xml:space="preserve"> </w:t>
      </w:r>
      <w:r w:rsidR="006D69E6">
        <w:rPr>
          <w:rFonts w:ascii="Arial" w:hAnsi="Arial" w:cs="Arial"/>
          <w:color w:val="000000" w:themeColor="text1"/>
        </w:rPr>
        <w:t>c</w:t>
      </w:r>
      <w:r w:rsidRPr="00002C6C">
        <w:rPr>
          <w:rFonts w:ascii="Arial" w:hAnsi="Arial" w:cs="Arial"/>
          <w:color w:val="000000" w:themeColor="text1"/>
        </w:rPr>
        <w:t>ommittee members will interview each candidate via videoconference. Final selection will be based on the review process and other programmatic factors as determined by the PEDSnet Scholar</w:t>
      </w:r>
      <w:r w:rsidR="006D69E6">
        <w:rPr>
          <w:rFonts w:ascii="Arial" w:hAnsi="Arial" w:cs="Arial"/>
          <w:color w:val="000000" w:themeColor="text1"/>
        </w:rPr>
        <w:t>s</w:t>
      </w:r>
      <w:r w:rsidRPr="00002C6C">
        <w:rPr>
          <w:rFonts w:ascii="Arial" w:hAnsi="Arial" w:cs="Arial"/>
          <w:color w:val="000000" w:themeColor="text1"/>
        </w:rPr>
        <w:t xml:space="preserve"> Executive Committee. </w:t>
      </w:r>
    </w:p>
    <w:p w14:paraId="6DF38AAA" w14:textId="77777777" w:rsidR="00002C6C" w:rsidRPr="00002C6C" w:rsidRDefault="00002C6C" w:rsidP="00002C6C">
      <w:pPr>
        <w:rPr>
          <w:rFonts w:ascii="Arial" w:hAnsi="Arial" w:cs="Arial"/>
          <w:color w:val="000000" w:themeColor="text1"/>
        </w:rPr>
      </w:pPr>
    </w:p>
    <w:p w14:paraId="331B90CC" w14:textId="77777777" w:rsidR="00002C6C" w:rsidRPr="00002C6C" w:rsidRDefault="00002C6C" w:rsidP="00002C6C">
      <w:pPr>
        <w:rPr>
          <w:rFonts w:ascii="Arial" w:hAnsi="Arial" w:cs="Arial"/>
          <w:b/>
          <w:color w:val="000000" w:themeColor="text1"/>
        </w:rPr>
      </w:pPr>
      <w:r w:rsidRPr="00002C6C">
        <w:rPr>
          <w:rFonts w:ascii="Arial" w:hAnsi="Arial" w:cs="Arial"/>
          <w:b/>
          <w:color w:val="000000" w:themeColor="text1"/>
        </w:rPr>
        <w:lastRenderedPageBreak/>
        <w:t>Timeline</w:t>
      </w:r>
      <w:r w:rsidRPr="00002C6C">
        <w:rPr>
          <w:rFonts w:ascii="Arial" w:hAnsi="Arial" w:cs="Arial"/>
          <w:b/>
          <w:noProof/>
          <w:color w:val="000000" w:themeColor="text1"/>
        </w:rPr>
        <w:drawing>
          <wp:inline distT="0" distB="0" distL="0" distR="0" wp14:anchorId="543ABD0E" wp14:editId="167800D7">
            <wp:extent cx="6322423" cy="2356485"/>
            <wp:effectExtent l="0" t="25400" r="0" b="43815"/>
            <wp:docPr id="1" name="Diagram 1">
              <a:extLst xmlns:a="http://schemas.openxmlformats.org/drawingml/2006/main">
                <a:ext uri="{FF2B5EF4-FFF2-40B4-BE49-F238E27FC236}">
                  <a16:creationId xmlns:a16="http://schemas.microsoft.com/office/drawing/2014/main" id="{6099F793-B072-8749-8D90-06CF5BBD837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38EB175" w14:textId="77777777" w:rsidR="00002C6C" w:rsidRPr="00002C6C" w:rsidRDefault="00002C6C" w:rsidP="00002C6C">
      <w:pPr>
        <w:rPr>
          <w:rFonts w:ascii="Arial" w:hAnsi="Arial" w:cs="Arial"/>
          <w:b/>
          <w:color w:val="000000" w:themeColor="text1"/>
        </w:rPr>
      </w:pPr>
    </w:p>
    <w:p w14:paraId="526C13E7" w14:textId="19B79D08" w:rsidR="00E231B1" w:rsidRPr="00002C6C" w:rsidRDefault="00E231B1" w:rsidP="00992507">
      <w:pPr>
        <w:rPr>
          <w:rFonts w:ascii="Arial" w:eastAsia="MS Gothic" w:hAnsi="Arial" w:cs="Arial"/>
          <w:color w:val="000000" w:themeColor="text1"/>
        </w:rPr>
      </w:pPr>
      <w:r w:rsidRPr="00002C6C">
        <w:rPr>
          <w:rFonts w:ascii="Arial" w:eastAsia="MS Gothic" w:hAnsi="Arial" w:cs="Arial"/>
          <w:color w:val="000000" w:themeColor="text1"/>
        </w:rPr>
        <w:t xml:space="preserve">Applications are due </w:t>
      </w:r>
      <w:r w:rsidR="009565E0">
        <w:rPr>
          <w:rFonts w:ascii="Arial" w:eastAsia="MS Gothic" w:hAnsi="Arial" w:cs="Arial"/>
          <w:color w:val="000000" w:themeColor="text1"/>
        </w:rPr>
        <w:t>May 6, 2022</w:t>
      </w:r>
      <w:r w:rsidRPr="00002C6C">
        <w:rPr>
          <w:rFonts w:ascii="Arial" w:eastAsia="MS Gothic" w:hAnsi="Arial" w:cs="Arial"/>
          <w:color w:val="000000" w:themeColor="text1"/>
        </w:rPr>
        <w:t>. Please email applications as a single PDF file</w:t>
      </w:r>
      <w:r w:rsidR="00A8544C" w:rsidRPr="00002C6C">
        <w:rPr>
          <w:rFonts w:ascii="Arial" w:eastAsia="MS Gothic" w:hAnsi="Arial" w:cs="Arial"/>
          <w:color w:val="000000" w:themeColor="text1"/>
        </w:rPr>
        <w:t xml:space="preserve">, in the order of </w:t>
      </w:r>
      <w:r w:rsidR="004B23A6" w:rsidRPr="00002C6C">
        <w:rPr>
          <w:rFonts w:ascii="Arial" w:eastAsia="MS Gothic" w:hAnsi="Arial" w:cs="Arial"/>
          <w:color w:val="000000" w:themeColor="text1"/>
        </w:rPr>
        <w:t xml:space="preserve">required </w:t>
      </w:r>
      <w:r w:rsidR="00A8544C" w:rsidRPr="00002C6C">
        <w:rPr>
          <w:rFonts w:ascii="Arial" w:eastAsia="MS Gothic" w:hAnsi="Arial" w:cs="Arial"/>
          <w:color w:val="000000" w:themeColor="text1"/>
        </w:rPr>
        <w:t>sections described</w:t>
      </w:r>
      <w:r w:rsidRPr="00002C6C">
        <w:rPr>
          <w:rFonts w:ascii="Arial" w:eastAsia="MS Gothic" w:hAnsi="Arial" w:cs="Arial"/>
          <w:color w:val="000000" w:themeColor="text1"/>
        </w:rPr>
        <w:t xml:space="preserve"> to: </w:t>
      </w:r>
      <w:hyperlink r:id="rId12" w:history="1">
        <w:r w:rsidRPr="00002C6C">
          <w:rPr>
            <w:rStyle w:val="Hyperlink"/>
            <w:rFonts w:ascii="Arial" w:eastAsia="MS Gothic" w:hAnsi="Arial" w:cs="Arial"/>
          </w:rPr>
          <w:t>pedsnet@email.chop.edu</w:t>
        </w:r>
      </w:hyperlink>
      <w:r w:rsidRPr="00002C6C">
        <w:rPr>
          <w:rFonts w:ascii="Arial" w:eastAsia="MS Gothic" w:hAnsi="Arial" w:cs="Arial"/>
          <w:color w:val="000000" w:themeColor="text1"/>
        </w:rPr>
        <w:t>.</w:t>
      </w:r>
    </w:p>
    <w:p w14:paraId="1F210A4F" w14:textId="77777777" w:rsidR="00E231B1" w:rsidRPr="00002C6C" w:rsidRDefault="00E231B1" w:rsidP="00992507">
      <w:pPr>
        <w:rPr>
          <w:rFonts w:ascii="Arial" w:eastAsia="MS Gothic" w:hAnsi="Arial" w:cs="Arial"/>
          <w:color w:val="000000" w:themeColor="text1"/>
        </w:rPr>
      </w:pPr>
    </w:p>
    <w:p w14:paraId="2F7FCB11" w14:textId="41107AA5" w:rsidR="00002C6C" w:rsidRDefault="00E231B1" w:rsidP="00992507">
      <w:pPr>
        <w:rPr>
          <w:rFonts w:ascii="Arial" w:eastAsia="MS Gothic" w:hAnsi="Arial" w:cs="Arial"/>
          <w:color w:val="000000" w:themeColor="text1"/>
        </w:rPr>
      </w:pPr>
      <w:r w:rsidRPr="00002C6C">
        <w:rPr>
          <w:rFonts w:ascii="Arial" w:eastAsia="MS Gothic" w:hAnsi="Arial" w:cs="Arial"/>
          <w:color w:val="000000" w:themeColor="text1"/>
        </w:rPr>
        <w:t xml:space="preserve">Funding and project start dates are </w:t>
      </w:r>
      <w:r w:rsidR="009565E0">
        <w:rPr>
          <w:rFonts w:ascii="Arial" w:eastAsia="MS Gothic" w:hAnsi="Arial" w:cs="Arial"/>
          <w:color w:val="000000" w:themeColor="text1"/>
        </w:rPr>
        <w:t>July 1, 2022</w:t>
      </w:r>
      <w:r w:rsidRPr="00002C6C">
        <w:rPr>
          <w:rFonts w:ascii="Arial" w:eastAsia="MS Gothic" w:hAnsi="Arial" w:cs="Arial"/>
          <w:color w:val="000000" w:themeColor="text1"/>
        </w:rPr>
        <w:t xml:space="preserve">. </w:t>
      </w:r>
    </w:p>
    <w:p w14:paraId="796F3055" w14:textId="789FB5C7" w:rsidR="00002C6C" w:rsidRDefault="00002C6C" w:rsidP="00992507">
      <w:pPr>
        <w:rPr>
          <w:rFonts w:ascii="Arial" w:eastAsia="MS Gothic" w:hAnsi="Arial" w:cs="Arial"/>
          <w:color w:val="000000" w:themeColor="text1"/>
        </w:rPr>
      </w:pPr>
    </w:p>
    <w:p w14:paraId="220D864F" w14:textId="77777777" w:rsidR="008B33A6" w:rsidRDefault="008B33A6" w:rsidP="00992507">
      <w:pPr>
        <w:rPr>
          <w:rFonts w:ascii="Arial" w:eastAsia="MS Gothic" w:hAnsi="Arial" w:cs="Arial"/>
          <w:color w:val="000000" w:themeColor="text1"/>
        </w:rPr>
      </w:pPr>
    </w:p>
    <w:p w14:paraId="7FF501F9" w14:textId="47EB4F55" w:rsidR="00C84506" w:rsidRPr="00002C6C" w:rsidRDefault="00C84506" w:rsidP="00C84506">
      <w:pPr>
        <w:rPr>
          <w:rFonts w:ascii="Arial" w:eastAsia="MS Gothic" w:hAnsi="Arial" w:cs="Arial"/>
          <w:b/>
          <w:color w:val="0070C0"/>
        </w:rPr>
      </w:pPr>
      <w:r w:rsidRPr="00002C6C">
        <w:rPr>
          <w:rFonts w:ascii="Arial" w:eastAsia="MS Gothic" w:hAnsi="Arial" w:cs="Arial"/>
          <w:b/>
          <w:color w:val="0070C0"/>
        </w:rPr>
        <w:t>6. PEDSnet Scholar Institutional Leads</w:t>
      </w:r>
    </w:p>
    <w:p w14:paraId="7AE105AE" w14:textId="63F40562" w:rsidR="008B33A6" w:rsidRDefault="00002C6C" w:rsidP="008B33A6">
      <w:pPr>
        <w:pStyle w:val="BodyText"/>
        <w:spacing w:before="11"/>
        <w:rPr>
          <w:rFonts w:ascii="Optima" w:hAnsi="Optima"/>
          <w:sz w:val="18"/>
          <w:szCs w:val="18"/>
        </w:rPr>
      </w:pPr>
      <w:r w:rsidRPr="00002C6C">
        <w:rPr>
          <w:rStyle w:val="Strong"/>
          <w:rFonts w:ascii="Arial" w:hAnsi="Arial" w:cs="Arial"/>
          <w:color w:val="000000" w:themeColor="text1"/>
          <w:bdr w:val="none" w:sz="0" w:space="0" w:color="auto" w:frame="1"/>
        </w:rPr>
        <w:t xml:space="preserve">For questions about application requirements and site nominations, please reach out to your </w:t>
      </w:r>
      <w:r w:rsidR="008B33A6">
        <w:rPr>
          <w:rStyle w:val="Strong"/>
          <w:rFonts w:ascii="Arial" w:hAnsi="Arial" w:cs="Arial"/>
          <w:color w:val="000000" w:themeColor="text1"/>
          <w:bdr w:val="none" w:sz="0" w:space="0" w:color="auto" w:frame="1"/>
        </w:rPr>
        <w:t>Program Executive Committee member</w:t>
      </w:r>
      <w:r w:rsidR="0061376D">
        <w:rPr>
          <w:rStyle w:val="Strong"/>
          <w:rFonts w:ascii="Arial" w:hAnsi="Arial" w:cs="Arial"/>
          <w:color w:val="000000" w:themeColor="text1"/>
          <w:bdr w:val="none" w:sz="0" w:space="0" w:color="auto" w:frame="1"/>
        </w:rPr>
        <w:t xml:space="preserve">. PEDSnet principal investigators are also listed. </w:t>
      </w:r>
      <w:r w:rsidRPr="00002C6C">
        <w:rPr>
          <w:rFonts w:ascii="Arial" w:hAnsi="Arial" w:cs="Arial"/>
          <w:b/>
          <w:color w:val="000000" w:themeColor="text1"/>
          <w:bdr w:val="none" w:sz="0" w:space="0" w:color="auto" w:frame="1"/>
        </w:rPr>
        <w:br/>
      </w:r>
    </w:p>
    <w:p w14:paraId="0F403DA3" w14:textId="70BF6DB7" w:rsidR="008B33A6" w:rsidRPr="00AF0B1C" w:rsidRDefault="008B33A6" w:rsidP="008B33A6">
      <w:pPr>
        <w:pStyle w:val="BodyText"/>
        <w:spacing w:before="11"/>
        <w:rPr>
          <w:rFonts w:ascii="Optima" w:hAnsi="Optima"/>
          <w:sz w:val="18"/>
          <w:szCs w:val="18"/>
        </w:rPr>
      </w:pPr>
      <w:r w:rsidRPr="00AF0B1C">
        <w:rPr>
          <w:rFonts w:ascii="Optima" w:hAnsi="Optima"/>
          <w:sz w:val="18"/>
          <w:szCs w:val="18"/>
        </w:rPr>
        <w:t xml:space="preserve">* Program </w:t>
      </w:r>
      <w:r>
        <w:rPr>
          <w:rFonts w:ascii="Optima" w:hAnsi="Optima"/>
          <w:sz w:val="18"/>
          <w:szCs w:val="18"/>
        </w:rPr>
        <w:t>Director/Co-Director</w:t>
      </w:r>
    </w:p>
    <w:p w14:paraId="2E89554E" w14:textId="77777777" w:rsidR="008B33A6" w:rsidRDefault="008B33A6" w:rsidP="008B33A6">
      <w:pPr>
        <w:pStyle w:val="BodyText"/>
        <w:spacing w:before="11"/>
        <w:rPr>
          <w:rFonts w:ascii="Optima" w:hAnsi="Optima"/>
          <w:sz w:val="18"/>
          <w:szCs w:val="18"/>
        </w:rPr>
      </w:pPr>
      <w:r w:rsidRPr="00AF0B1C">
        <w:rPr>
          <w:rFonts w:ascii="Optima" w:hAnsi="Optima"/>
          <w:sz w:val="18"/>
          <w:szCs w:val="18"/>
        </w:rPr>
        <w:t xml:space="preserve">^ </w:t>
      </w:r>
      <w:r>
        <w:rPr>
          <w:rFonts w:ascii="Optima" w:hAnsi="Optima"/>
          <w:sz w:val="18"/>
          <w:szCs w:val="18"/>
        </w:rPr>
        <w:t xml:space="preserve">Program </w:t>
      </w:r>
      <w:r w:rsidRPr="00AF0B1C">
        <w:rPr>
          <w:rFonts w:ascii="Optima" w:hAnsi="Optima"/>
          <w:sz w:val="18"/>
          <w:szCs w:val="18"/>
        </w:rPr>
        <w:t xml:space="preserve">Executive Committee </w:t>
      </w:r>
      <w:r>
        <w:rPr>
          <w:rFonts w:ascii="Optima" w:hAnsi="Optima"/>
          <w:sz w:val="18"/>
          <w:szCs w:val="18"/>
        </w:rPr>
        <w:t>M</w:t>
      </w:r>
      <w:r w:rsidRPr="00AF0B1C">
        <w:rPr>
          <w:rFonts w:ascii="Optima" w:hAnsi="Optima"/>
          <w:sz w:val="18"/>
          <w:szCs w:val="18"/>
        </w:rPr>
        <w:t>ember</w:t>
      </w:r>
    </w:p>
    <w:p w14:paraId="70188B2A" w14:textId="78707131" w:rsidR="008B33A6" w:rsidRPr="008B33A6" w:rsidRDefault="008B33A6" w:rsidP="008B33A6">
      <w:pPr>
        <w:pStyle w:val="BodyText"/>
        <w:spacing w:before="11"/>
        <w:rPr>
          <w:rFonts w:ascii="Optima" w:hAnsi="Optima"/>
          <w:sz w:val="18"/>
          <w:szCs w:val="18"/>
        </w:rPr>
      </w:pPr>
      <w:r w:rsidRPr="00AF0B1C">
        <w:rPr>
          <w:rFonts w:ascii="Optima" w:hAnsi="Optima"/>
          <w:sz w:val="18"/>
          <w:szCs w:val="18"/>
        </w:rPr>
        <w:t xml:space="preserve">+ </w:t>
      </w:r>
      <w:r>
        <w:rPr>
          <w:rFonts w:ascii="Optima" w:hAnsi="Optima"/>
          <w:sz w:val="18"/>
          <w:szCs w:val="18"/>
        </w:rPr>
        <w:t xml:space="preserve">PEDSnet Site Principal Investigator </w:t>
      </w:r>
    </w:p>
    <w:tbl>
      <w:tblPr>
        <w:tblStyle w:val="TableGrid"/>
        <w:tblpPr w:leftFromText="180" w:rightFromText="180" w:vertAnchor="text" w:horzAnchor="margin" w:tblpXSpec="center" w:tblpY="263"/>
        <w:tblW w:w="7975" w:type="dxa"/>
        <w:tblBorders>
          <w:insideH w:val="none" w:sz="0" w:space="0" w:color="auto"/>
          <w:insideV w:val="none" w:sz="0" w:space="0" w:color="auto"/>
        </w:tblBorders>
        <w:tblLook w:val="04A0" w:firstRow="1" w:lastRow="0" w:firstColumn="1" w:lastColumn="0" w:noHBand="0" w:noVBand="1"/>
      </w:tblPr>
      <w:tblGrid>
        <w:gridCol w:w="7975"/>
      </w:tblGrid>
      <w:tr w:rsidR="008B33A6" w:rsidRPr="00985FB0" w14:paraId="705A974F" w14:textId="77777777" w:rsidTr="00EA10BC">
        <w:tc>
          <w:tcPr>
            <w:tcW w:w="7975" w:type="dxa"/>
            <w:tcBorders>
              <w:top w:val="single" w:sz="4" w:space="0" w:color="auto"/>
              <w:bottom w:val="nil"/>
            </w:tcBorders>
            <w:shd w:val="clear" w:color="auto" w:fill="F2F2F2" w:themeFill="background1" w:themeFillShade="F2"/>
          </w:tcPr>
          <w:p w14:paraId="11AE8CC2" w14:textId="77777777" w:rsidR="008B33A6" w:rsidRPr="00985FB0" w:rsidRDefault="008B33A6" w:rsidP="00EA10BC">
            <w:pPr>
              <w:pStyle w:val="BodyText"/>
              <w:spacing w:before="11"/>
              <w:jc w:val="center"/>
              <w:rPr>
                <w:rFonts w:ascii="Optima" w:hAnsi="Optima"/>
                <w:i/>
              </w:rPr>
            </w:pPr>
            <w:r w:rsidRPr="00985FB0">
              <w:rPr>
                <w:rFonts w:ascii="Optima" w:hAnsi="Optima"/>
                <w:i/>
              </w:rPr>
              <w:t>Boston Children's Hospital</w:t>
            </w:r>
          </w:p>
        </w:tc>
      </w:tr>
      <w:tr w:rsidR="008B33A6" w:rsidRPr="00985FB0" w14:paraId="4F51F741" w14:textId="77777777" w:rsidTr="00EA10BC">
        <w:tc>
          <w:tcPr>
            <w:tcW w:w="7975" w:type="dxa"/>
            <w:tcBorders>
              <w:top w:val="nil"/>
              <w:bottom w:val="nil"/>
            </w:tcBorders>
          </w:tcPr>
          <w:p w14:paraId="5E6BB1AD" w14:textId="77777777" w:rsidR="008B33A6" w:rsidRPr="00985FB0" w:rsidRDefault="008B33A6" w:rsidP="00EA10BC">
            <w:pPr>
              <w:pStyle w:val="BodyText"/>
              <w:spacing w:before="11"/>
              <w:ind w:left="150"/>
              <w:rPr>
                <w:rFonts w:ascii="Optima" w:hAnsi="Optima"/>
              </w:rPr>
            </w:pPr>
            <w:r w:rsidRPr="00985FB0">
              <w:rPr>
                <w:rFonts w:ascii="Optima" w:hAnsi="Optima"/>
              </w:rPr>
              <w:t>Donald Goldmann, MD*</w:t>
            </w:r>
            <w:r w:rsidRPr="00985FB0">
              <w:rPr>
                <w:rFonts w:ascii="Optima" w:hAnsi="Optima"/>
                <w:vertAlign w:val="superscript"/>
              </w:rPr>
              <w:t xml:space="preserve">^ </w:t>
            </w:r>
            <w:r w:rsidRPr="00985FB0">
              <w:rPr>
                <w:rFonts w:ascii="Optima" w:hAnsi="Optima"/>
              </w:rPr>
              <w:t xml:space="preserve"> </w:t>
            </w:r>
            <w:r>
              <w:t xml:space="preserve"> </w:t>
            </w:r>
            <w:r w:rsidRPr="00534C1C">
              <w:rPr>
                <w:rFonts w:ascii="Optima" w:hAnsi="Optima"/>
              </w:rPr>
              <w:t>Professor of Pediatrics Harvard Medical School Professor of Epidemiology</w:t>
            </w:r>
            <w:r>
              <w:rPr>
                <w:rFonts w:ascii="Optima" w:hAnsi="Optima"/>
              </w:rPr>
              <w:t>,</w:t>
            </w:r>
            <w:r w:rsidRPr="00534C1C">
              <w:rPr>
                <w:rFonts w:ascii="Optima" w:hAnsi="Optima"/>
              </w:rPr>
              <w:t xml:space="preserve"> Harvard School of Public Health </w:t>
            </w:r>
            <w:r w:rsidRPr="00985FB0">
              <w:rPr>
                <w:rFonts w:ascii="Optima" w:hAnsi="Optima"/>
              </w:rPr>
              <w:t>and Chief Scientific Officer Emeritus and Senior Fellow, Institute for Healthcare Improvement</w:t>
            </w:r>
          </w:p>
          <w:p w14:paraId="648C1CFA" w14:textId="77777777" w:rsidR="008B33A6" w:rsidRPr="00985FB0" w:rsidRDefault="008B33A6" w:rsidP="00EA10BC">
            <w:pPr>
              <w:pStyle w:val="BodyText"/>
              <w:spacing w:before="11"/>
              <w:ind w:left="150"/>
              <w:rPr>
                <w:rFonts w:ascii="Optima" w:hAnsi="Optima"/>
              </w:rPr>
            </w:pPr>
          </w:p>
          <w:p w14:paraId="6E408892" w14:textId="77777777" w:rsidR="008B33A6" w:rsidRDefault="008B33A6" w:rsidP="00EA10BC">
            <w:pPr>
              <w:pStyle w:val="BodyText"/>
              <w:spacing w:before="11"/>
              <w:ind w:left="150"/>
              <w:rPr>
                <w:rFonts w:ascii="Optima" w:hAnsi="Optima"/>
              </w:rPr>
            </w:pPr>
            <w:r w:rsidRPr="00985FB0">
              <w:rPr>
                <w:rFonts w:ascii="Optima" w:hAnsi="Optima"/>
              </w:rPr>
              <w:t xml:space="preserve">Kathleen Walsh, MD MSc </w:t>
            </w:r>
            <w:r w:rsidRPr="00985FB0">
              <w:rPr>
                <w:rFonts w:ascii="Optima" w:hAnsi="Optima"/>
                <w:vertAlign w:val="superscript"/>
              </w:rPr>
              <w:t xml:space="preserve">^  </w:t>
            </w:r>
            <w:r w:rsidRPr="00985FB0">
              <w:rPr>
                <w:rFonts w:ascii="Optima" w:hAnsi="Optima"/>
              </w:rPr>
              <w:t xml:space="preserve"> Director of Patient Safety Research Core, General Pediatrics and Director of Harvard-Wide Pediatric Health Systems Research Fellowship</w:t>
            </w:r>
            <w:r>
              <w:rPr>
                <w:rFonts w:ascii="Optima" w:hAnsi="Optima"/>
              </w:rPr>
              <w:t>,</w:t>
            </w:r>
            <w:r w:rsidRPr="00534C1C">
              <w:rPr>
                <w:rFonts w:ascii="Optima" w:hAnsi="Optima"/>
              </w:rPr>
              <w:t xml:space="preserve"> Harvard Medical School Professor of Epidemiology Harvard School of Public Health</w:t>
            </w:r>
          </w:p>
          <w:p w14:paraId="3CC43C81" w14:textId="77777777" w:rsidR="008B33A6" w:rsidRPr="00985FB0" w:rsidRDefault="008B33A6" w:rsidP="00EA10BC">
            <w:pPr>
              <w:pStyle w:val="BodyText"/>
              <w:spacing w:before="11"/>
              <w:ind w:left="150"/>
              <w:rPr>
                <w:rFonts w:ascii="Optima" w:hAnsi="Optima"/>
                <w:vertAlign w:val="superscript"/>
              </w:rPr>
            </w:pPr>
          </w:p>
        </w:tc>
      </w:tr>
      <w:tr w:rsidR="008B33A6" w:rsidRPr="00985FB0" w14:paraId="62EE413B" w14:textId="77777777" w:rsidTr="00EA10BC">
        <w:tc>
          <w:tcPr>
            <w:tcW w:w="7975" w:type="dxa"/>
            <w:tcBorders>
              <w:top w:val="single" w:sz="4" w:space="0" w:color="auto"/>
              <w:bottom w:val="nil"/>
            </w:tcBorders>
            <w:shd w:val="clear" w:color="auto" w:fill="F2F2F2" w:themeFill="background1" w:themeFillShade="F2"/>
          </w:tcPr>
          <w:p w14:paraId="16876304" w14:textId="77777777" w:rsidR="008B33A6" w:rsidRPr="00985FB0" w:rsidRDefault="008B33A6" w:rsidP="00EA10BC">
            <w:pPr>
              <w:pStyle w:val="BodyText"/>
              <w:spacing w:before="11"/>
              <w:ind w:left="150"/>
              <w:jc w:val="center"/>
              <w:rPr>
                <w:rFonts w:ascii="Optima" w:hAnsi="Optima"/>
              </w:rPr>
            </w:pPr>
            <w:r w:rsidRPr="00985FB0">
              <w:rPr>
                <w:rFonts w:ascii="Optima" w:hAnsi="Optima"/>
                <w:i/>
              </w:rPr>
              <w:t>Children’s Hospital Colorado</w:t>
            </w:r>
          </w:p>
        </w:tc>
      </w:tr>
      <w:tr w:rsidR="008B33A6" w:rsidRPr="00985FB0" w14:paraId="185537F4" w14:textId="77777777" w:rsidTr="00EA10BC">
        <w:tc>
          <w:tcPr>
            <w:tcW w:w="7975" w:type="dxa"/>
            <w:tcBorders>
              <w:top w:val="nil"/>
              <w:bottom w:val="single" w:sz="4" w:space="0" w:color="auto"/>
            </w:tcBorders>
          </w:tcPr>
          <w:p w14:paraId="694957C9" w14:textId="7C287D0F" w:rsidR="008B33A6" w:rsidRPr="00B07E41" w:rsidRDefault="008B33A6" w:rsidP="00EA10BC">
            <w:pPr>
              <w:pStyle w:val="BodyText"/>
              <w:spacing w:before="11"/>
              <w:ind w:left="150"/>
              <w:rPr>
                <w:rFonts w:ascii="Optima" w:hAnsi="Optima"/>
              </w:rPr>
            </w:pPr>
            <w:r w:rsidRPr="00B07E41">
              <w:rPr>
                <w:rFonts w:ascii="Optima" w:hAnsi="Optima"/>
              </w:rPr>
              <w:t>Suchitra Rao, MBBS, MSCS</w:t>
            </w:r>
            <w:r w:rsidRPr="00B07E41">
              <w:rPr>
                <w:rFonts w:ascii="Optima" w:hAnsi="Optima"/>
                <w:vertAlign w:val="superscript"/>
              </w:rPr>
              <w:t xml:space="preserve">^+ </w:t>
            </w:r>
            <w:r w:rsidRPr="00B07E41">
              <w:rPr>
                <w:rFonts w:ascii="Optima" w:hAnsi="Optima"/>
              </w:rPr>
              <w:t>Associate Professor of Pediatrics and Associate Medical Director of Infection Control, University of Colorado School of Medicine</w:t>
            </w:r>
          </w:p>
          <w:p w14:paraId="59A3E432" w14:textId="77777777" w:rsidR="008B33A6" w:rsidRDefault="008B33A6" w:rsidP="00EA10BC">
            <w:pPr>
              <w:pStyle w:val="BodyText"/>
              <w:spacing w:before="11"/>
              <w:ind w:left="150"/>
              <w:rPr>
                <w:rFonts w:ascii="Optima" w:hAnsi="Optima"/>
              </w:rPr>
            </w:pPr>
          </w:p>
          <w:p w14:paraId="3DB9B4AD" w14:textId="0CB367DB" w:rsidR="008B33A6" w:rsidRPr="00985FB0" w:rsidRDefault="008B33A6" w:rsidP="00EA10BC">
            <w:pPr>
              <w:pStyle w:val="BodyText"/>
              <w:spacing w:before="11"/>
              <w:ind w:left="150"/>
              <w:rPr>
                <w:rFonts w:ascii="Optima" w:hAnsi="Optima"/>
              </w:rPr>
            </w:pPr>
          </w:p>
        </w:tc>
      </w:tr>
      <w:tr w:rsidR="008B33A6" w:rsidRPr="00985FB0" w14:paraId="593637B5" w14:textId="77777777" w:rsidTr="00EA10BC">
        <w:tc>
          <w:tcPr>
            <w:tcW w:w="7975" w:type="dxa"/>
            <w:tcBorders>
              <w:top w:val="single" w:sz="4" w:space="0" w:color="auto"/>
              <w:bottom w:val="nil"/>
            </w:tcBorders>
            <w:shd w:val="clear" w:color="auto" w:fill="F2F2F2" w:themeFill="background1" w:themeFillShade="F2"/>
          </w:tcPr>
          <w:p w14:paraId="18503CB9" w14:textId="77777777" w:rsidR="008B33A6" w:rsidRPr="00985FB0" w:rsidRDefault="008B33A6" w:rsidP="00EA10BC">
            <w:pPr>
              <w:pStyle w:val="BodyText"/>
              <w:spacing w:before="11"/>
              <w:ind w:left="150"/>
              <w:jc w:val="center"/>
              <w:rPr>
                <w:rFonts w:ascii="Optima" w:hAnsi="Optima"/>
              </w:rPr>
            </w:pPr>
            <w:r w:rsidRPr="00985FB0">
              <w:rPr>
                <w:rFonts w:ascii="Optima" w:hAnsi="Optima"/>
                <w:i/>
              </w:rPr>
              <w:lastRenderedPageBreak/>
              <w:t>Children's Hospital of Philadelphia</w:t>
            </w:r>
          </w:p>
        </w:tc>
      </w:tr>
      <w:tr w:rsidR="008B33A6" w:rsidRPr="00985FB0" w14:paraId="7217671C" w14:textId="77777777" w:rsidTr="00EA10BC">
        <w:tc>
          <w:tcPr>
            <w:tcW w:w="7975" w:type="dxa"/>
            <w:tcBorders>
              <w:top w:val="nil"/>
              <w:bottom w:val="nil"/>
            </w:tcBorders>
          </w:tcPr>
          <w:p w14:paraId="100404EE" w14:textId="3852AC79" w:rsidR="008B33A6" w:rsidRDefault="008B33A6" w:rsidP="00EA10BC">
            <w:pPr>
              <w:pStyle w:val="BodyText"/>
              <w:spacing w:before="11"/>
              <w:ind w:left="150"/>
              <w:rPr>
                <w:rFonts w:ascii="Optima" w:hAnsi="Optima"/>
              </w:rPr>
            </w:pPr>
            <w:r w:rsidRPr="00985FB0">
              <w:rPr>
                <w:rFonts w:ascii="Optima" w:hAnsi="Optima"/>
              </w:rPr>
              <w:t>Christopher Forrest, MD PhD*</w:t>
            </w:r>
            <w:r w:rsidRPr="00985FB0">
              <w:rPr>
                <w:rFonts w:ascii="Optima" w:hAnsi="Optima"/>
                <w:vertAlign w:val="superscript"/>
              </w:rPr>
              <w:t>^+</w:t>
            </w:r>
            <w:r w:rsidRPr="00985FB0">
              <w:rPr>
                <w:rFonts w:ascii="Optima" w:hAnsi="Optima"/>
              </w:rPr>
              <w:t xml:space="preserve"> Professor of Pediatrics and PEDSnet Director</w:t>
            </w:r>
            <w:r>
              <w:rPr>
                <w:rFonts w:ascii="Optima" w:hAnsi="Optima"/>
              </w:rPr>
              <w:t xml:space="preserve">, </w:t>
            </w:r>
            <w:r w:rsidRPr="0030776F">
              <w:rPr>
                <w:rFonts w:ascii="Optima" w:hAnsi="Optima"/>
              </w:rPr>
              <w:t xml:space="preserve"> Perelman School of Medicine University of Pennsylvania</w:t>
            </w:r>
          </w:p>
          <w:p w14:paraId="053DE0B4" w14:textId="77777777" w:rsidR="008B33A6" w:rsidRDefault="008B33A6" w:rsidP="00EA10BC">
            <w:pPr>
              <w:pStyle w:val="BodyText"/>
              <w:spacing w:before="11"/>
              <w:ind w:left="150"/>
              <w:rPr>
                <w:rFonts w:ascii="Optima" w:hAnsi="Optima"/>
              </w:rPr>
            </w:pPr>
          </w:p>
          <w:p w14:paraId="31E1FC62" w14:textId="24E41B29" w:rsidR="008B33A6" w:rsidRPr="006253FC" w:rsidRDefault="008B33A6" w:rsidP="00EA10BC">
            <w:pPr>
              <w:pStyle w:val="BodyText"/>
              <w:spacing w:before="11"/>
              <w:ind w:left="150"/>
              <w:rPr>
                <w:rFonts w:ascii="Optima" w:hAnsi="Optima"/>
                <w:iCs/>
              </w:rPr>
            </w:pPr>
            <w:r w:rsidRPr="00985FB0">
              <w:rPr>
                <w:rFonts w:ascii="Optima" w:hAnsi="Optima"/>
              </w:rPr>
              <w:t>Amy Kratchman</w:t>
            </w:r>
            <w:r>
              <w:rPr>
                <w:rFonts w:ascii="Optima" w:hAnsi="Optima"/>
              </w:rPr>
              <w:t>, BA</w:t>
            </w:r>
            <w:r w:rsidRPr="00985FB0">
              <w:rPr>
                <w:rFonts w:ascii="Optima" w:hAnsi="Optima"/>
                <w:vertAlign w:val="superscript"/>
              </w:rPr>
              <w:t xml:space="preserve">^ </w:t>
            </w:r>
            <w:r w:rsidR="004A6FF1">
              <w:rPr>
                <w:rFonts w:ascii="Optima" w:hAnsi="Optima"/>
                <w:vertAlign w:val="superscript"/>
              </w:rPr>
              <w:t xml:space="preserve"> </w:t>
            </w:r>
            <w:r w:rsidRPr="00985FB0">
              <w:rPr>
                <w:rFonts w:ascii="Optima" w:hAnsi="Optima"/>
              </w:rPr>
              <w:t>Senior Family Consultant</w:t>
            </w:r>
            <w:r>
              <w:rPr>
                <w:rFonts w:ascii="Optima" w:hAnsi="Optima"/>
              </w:rPr>
              <w:t xml:space="preserve">, </w:t>
            </w:r>
            <w:r w:rsidRPr="006253FC">
              <w:rPr>
                <w:rFonts w:ascii="Optima" w:hAnsi="Optima"/>
                <w:iCs/>
              </w:rPr>
              <w:t>Children's Hospital of Philadelphia Research Institute</w:t>
            </w:r>
          </w:p>
          <w:p w14:paraId="459C0EC6" w14:textId="77777777" w:rsidR="008B33A6" w:rsidRDefault="008B33A6" w:rsidP="00EA10BC">
            <w:pPr>
              <w:pStyle w:val="BodyText"/>
              <w:spacing w:before="11"/>
              <w:ind w:left="150"/>
              <w:rPr>
                <w:rFonts w:ascii="Optima" w:hAnsi="Optima"/>
              </w:rPr>
            </w:pPr>
          </w:p>
          <w:p w14:paraId="0EEF8D3C" w14:textId="7F762F5F" w:rsidR="008B33A6" w:rsidRDefault="008B33A6" w:rsidP="00EA10BC">
            <w:pPr>
              <w:pStyle w:val="BodyText"/>
              <w:spacing w:before="11"/>
              <w:ind w:left="150"/>
              <w:rPr>
                <w:rFonts w:ascii="Optima" w:hAnsi="Optima"/>
              </w:rPr>
            </w:pPr>
            <w:r w:rsidRPr="00005F82">
              <w:rPr>
                <w:rFonts w:ascii="Optima" w:hAnsi="Optima"/>
              </w:rPr>
              <w:t>Gregory Tasian, MD, MSc, MSCE</w:t>
            </w:r>
            <w:r>
              <w:rPr>
                <w:rFonts w:ascii="Optima" w:hAnsi="Optima"/>
              </w:rPr>
              <w:softHyphen/>
            </w:r>
            <w:r>
              <w:rPr>
                <w:rFonts w:ascii="Optima" w:hAnsi="Optima"/>
              </w:rPr>
              <w:softHyphen/>
            </w:r>
            <w:r>
              <w:rPr>
                <w:rFonts w:ascii="Optima" w:hAnsi="Optima"/>
                <w:vertAlign w:val="superscript"/>
              </w:rPr>
              <w:t xml:space="preserve">^  </w:t>
            </w:r>
            <w:r>
              <w:t xml:space="preserve"> </w:t>
            </w:r>
            <w:r w:rsidRPr="00005F82">
              <w:rPr>
                <w:rFonts w:ascii="Optima" w:hAnsi="Optima"/>
              </w:rPr>
              <w:t>Associate Professor of Surgery and Epidemiology</w:t>
            </w:r>
            <w:r>
              <w:rPr>
                <w:rFonts w:ascii="Optima" w:hAnsi="Optima"/>
              </w:rPr>
              <w:t xml:space="preserve">, </w:t>
            </w:r>
            <w:r w:rsidRPr="0030776F">
              <w:rPr>
                <w:rFonts w:ascii="Optima" w:hAnsi="Optima"/>
              </w:rPr>
              <w:t>Perelman School of Medicine University of Pennsylvania</w:t>
            </w:r>
          </w:p>
          <w:p w14:paraId="75950CC2" w14:textId="77777777" w:rsidR="008B33A6" w:rsidRPr="00985FB0" w:rsidRDefault="008B33A6" w:rsidP="008B33A6">
            <w:pPr>
              <w:pStyle w:val="BodyText"/>
              <w:spacing w:before="11"/>
              <w:rPr>
                <w:rFonts w:ascii="Optima" w:hAnsi="Optima"/>
              </w:rPr>
            </w:pPr>
          </w:p>
        </w:tc>
      </w:tr>
      <w:tr w:rsidR="008B33A6" w:rsidRPr="00985FB0" w14:paraId="2F00E25A" w14:textId="77777777" w:rsidTr="00EA10BC">
        <w:tc>
          <w:tcPr>
            <w:tcW w:w="7975" w:type="dxa"/>
            <w:tcBorders>
              <w:top w:val="single" w:sz="4" w:space="0" w:color="auto"/>
              <w:bottom w:val="nil"/>
            </w:tcBorders>
            <w:shd w:val="clear" w:color="auto" w:fill="F2F2F2" w:themeFill="background1" w:themeFillShade="F2"/>
          </w:tcPr>
          <w:p w14:paraId="06DB8819" w14:textId="77777777" w:rsidR="008B33A6" w:rsidRPr="00EC4CE1" w:rsidRDefault="008B33A6" w:rsidP="00EA10BC">
            <w:pPr>
              <w:pStyle w:val="BodyText"/>
              <w:spacing w:before="11"/>
              <w:ind w:left="150"/>
              <w:jc w:val="center"/>
              <w:rPr>
                <w:rFonts w:ascii="Optima" w:hAnsi="Optima"/>
                <w:i/>
                <w:iCs/>
              </w:rPr>
            </w:pPr>
            <w:r w:rsidRPr="00EC4CE1">
              <w:rPr>
                <w:rFonts w:ascii="Optima" w:hAnsi="Optima"/>
                <w:i/>
                <w:iCs/>
              </w:rPr>
              <w:t>Children’s National Hospital</w:t>
            </w:r>
          </w:p>
        </w:tc>
      </w:tr>
      <w:tr w:rsidR="008B33A6" w:rsidRPr="00985FB0" w14:paraId="0AADC4D3" w14:textId="77777777" w:rsidTr="00EA10BC">
        <w:tc>
          <w:tcPr>
            <w:tcW w:w="7975" w:type="dxa"/>
            <w:tcBorders>
              <w:top w:val="nil"/>
              <w:bottom w:val="nil"/>
            </w:tcBorders>
          </w:tcPr>
          <w:p w14:paraId="4FF8642C" w14:textId="0B1CD8B1" w:rsidR="008B33A6" w:rsidRDefault="008B33A6" w:rsidP="00EA10BC">
            <w:pPr>
              <w:pStyle w:val="BodyText"/>
              <w:spacing w:before="11"/>
              <w:ind w:left="150"/>
              <w:rPr>
                <w:rFonts w:ascii="Optima" w:hAnsi="Optima"/>
              </w:rPr>
            </w:pPr>
            <w:r w:rsidRPr="008B21C7">
              <w:rPr>
                <w:rFonts w:ascii="Optima" w:hAnsi="Optima"/>
              </w:rPr>
              <w:t>Hiroki Morizono, Ph</w:t>
            </w:r>
            <w:r>
              <w:rPr>
                <w:rFonts w:ascii="Optima" w:hAnsi="Optima"/>
              </w:rPr>
              <w:t>D</w:t>
            </w:r>
            <w:r>
              <w:rPr>
                <w:rFonts w:ascii="Optima" w:hAnsi="Optima"/>
                <w:vertAlign w:val="superscript"/>
              </w:rPr>
              <w:t xml:space="preserve">^ </w:t>
            </w:r>
            <w:r w:rsidRPr="008B21C7">
              <w:rPr>
                <w:rFonts w:ascii="Optima" w:hAnsi="Optima"/>
              </w:rPr>
              <w:t>Associate Research Professor of Pediatrics</w:t>
            </w:r>
            <w:r>
              <w:rPr>
                <w:rFonts w:ascii="Optima" w:hAnsi="Optima"/>
              </w:rPr>
              <w:t xml:space="preserve"> and Genomics and Precision Medicine and Director of Biomedical Informatics, </w:t>
            </w:r>
            <w:r w:rsidRPr="008B21C7">
              <w:rPr>
                <w:rFonts w:ascii="Optima" w:hAnsi="Optima"/>
              </w:rPr>
              <w:t>George Washington University School of Medicine and Health Sciences</w:t>
            </w:r>
            <w:r>
              <w:rPr>
                <w:rFonts w:ascii="Optima" w:hAnsi="Optima"/>
              </w:rPr>
              <w:t xml:space="preserve"> </w:t>
            </w:r>
          </w:p>
          <w:p w14:paraId="0727BEC9" w14:textId="77777777" w:rsidR="008B33A6" w:rsidRDefault="008B33A6" w:rsidP="00EA10BC">
            <w:pPr>
              <w:pStyle w:val="BodyText"/>
              <w:spacing w:before="11"/>
              <w:ind w:left="150"/>
              <w:rPr>
                <w:rFonts w:ascii="Optima" w:hAnsi="Optima"/>
              </w:rPr>
            </w:pPr>
          </w:p>
          <w:p w14:paraId="4BBC4B0C" w14:textId="77777777" w:rsidR="008B33A6" w:rsidRDefault="008B33A6" w:rsidP="00EA10BC">
            <w:pPr>
              <w:pStyle w:val="BodyText"/>
              <w:spacing w:before="11"/>
              <w:ind w:left="150"/>
              <w:rPr>
                <w:rFonts w:ascii="Optima" w:hAnsi="Optima"/>
              </w:rPr>
            </w:pPr>
            <w:r w:rsidRPr="00E04392">
              <w:rPr>
                <w:rFonts w:ascii="Optima" w:hAnsi="Optima"/>
              </w:rPr>
              <w:t>Lisa M. Guay-Woodford, MD</w:t>
            </w:r>
            <w:r w:rsidRPr="00985FB0">
              <w:rPr>
                <w:rFonts w:ascii="Optima" w:hAnsi="Optima"/>
                <w:vertAlign w:val="superscript"/>
              </w:rPr>
              <w:t>+</w:t>
            </w:r>
            <w:r w:rsidRPr="00E04392">
              <w:rPr>
                <w:rFonts w:ascii="Optima" w:hAnsi="Optima"/>
              </w:rPr>
              <w:t xml:space="preserve"> Professor of Pediatrics</w:t>
            </w:r>
            <w:r>
              <w:rPr>
                <w:rFonts w:ascii="Optima" w:hAnsi="Optima"/>
              </w:rPr>
              <w:t xml:space="preserve"> and </w:t>
            </w:r>
            <w:r w:rsidRPr="00E04392">
              <w:rPr>
                <w:rFonts w:ascii="Optima" w:hAnsi="Optima"/>
              </w:rPr>
              <w:t>Associate V</w:t>
            </w:r>
            <w:r>
              <w:rPr>
                <w:rFonts w:ascii="Optima" w:hAnsi="Optima"/>
              </w:rPr>
              <w:t>ice President</w:t>
            </w:r>
            <w:r w:rsidRPr="00E04392">
              <w:rPr>
                <w:rFonts w:ascii="Optima" w:hAnsi="Optima"/>
              </w:rPr>
              <w:t xml:space="preserve"> for Clinical and Translational Research The George Washington University</w:t>
            </w:r>
            <w:r>
              <w:rPr>
                <w:rFonts w:ascii="Optima" w:hAnsi="Optima"/>
              </w:rPr>
              <w:t xml:space="preserve"> </w:t>
            </w:r>
            <w:r w:rsidRPr="008B21C7">
              <w:rPr>
                <w:rFonts w:ascii="Optima" w:hAnsi="Optima"/>
              </w:rPr>
              <w:t>School of Medicine and Health Sciences</w:t>
            </w:r>
          </w:p>
          <w:p w14:paraId="1ACECD7C" w14:textId="09ACF83F" w:rsidR="003E6770" w:rsidRPr="00985FB0" w:rsidRDefault="003E6770" w:rsidP="00EA10BC">
            <w:pPr>
              <w:pStyle w:val="BodyText"/>
              <w:spacing w:before="11"/>
              <w:ind w:left="150"/>
              <w:rPr>
                <w:rFonts w:ascii="Optima" w:hAnsi="Optima"/>
              </w:rPr>
            </w:pPr>
          </w:p>
        </w:tc>
      </w:tr>
      <w:tr w:rsidR="008B33A6" w:rsidRPr="00985FB0" w14:paraId="7535A045" w14:textId="77777777" w:rsidTr="00EA10BC">
        <w:tc>
          <w:tcPr>
            <w:tcW w:w="7975" w:type="dxa"/>
            <w:tcBorders>
              <w:top w:val="single" w:sz="4" w:space="0" w:color="auto"/>
            </w:tcBorders>
            <w:shd w:val="clear" w:color="auto" w:fill="F2F2F2" w:themeFill="background1" w:themeFillShade="F2"/>
          </w:tcPr>
          <w:p w14:paraId="47647DA9" w14:textId="77777777" w:rsidR="008B33A6" w:rsidRPr="00985FB0" w:rsidRDefault="008B33A6" w:rsidP="00EA10BC">
            <w:pPr>
              <w:pStyle w:val="BodyText"/>
              <w:spacing w:before="11"/>
              <w:ind w:left="150"/>
              <w:jc w:val="center"/>
              <w:rPr>
                <w:rFonts w:ascii="Optima" w:hAnsi="Optima"/>
                <w:i/>
              </w:rPr>
            </w:pPr>
            <w:r w:rsidRPr="00985FB0">
              <w:rPr>
                <w:rFonts w:ascii="Optima" w:hAnsi="Optima"/>
                <w:i/>
              </w:rPr>
              <w:t>Cincinnati Children’s Hospital Medical Center</w:t>
            </w:r>
          </w:p>
        </w:tc>
      </w:tr>
      <w:tr w:rsidR="008B33A6" w:rsidRPr="00985FB0" w14:paraId="68713B54" w14:textId="77777777" w:rsidTr="00EA10BC">
        <w:tc>
          <w:tcPr>
            <w:tcW w:w="7975" w:type="dxa"/>
            <w:tcBorders>
              <w:bottom w:val="single" w:sz="4" w:space="0" w:color="auto"/>
            </w:tcBorders>
          </w:tcPr>
          <w:p w14:paraId="78D11F5C" w14:textId="77777777" w:rsidR="008B33A6" w:rsidRDefault="008B33A6" w:rsidP="00EA10BC">
            <w:pPr>
              <w:pStyle w:val="BodyText"/>
              <w:spacing w:before="11"/>
              <w:ind w:left="150"/>
              <w:rPr>
                <w:rFonts w:ascii="Optima" w:hAnsi="Optima"/>
              </w:rPr>
            </w:pPr>
            <w:r w:rsidRPr="00985FB0">
              <w:rPr>
                <w:rFonts w:ascii="Optima" w:hAnsi="Optima"/>
              </w:rPr>
              <w:t>Peter Margolis, MD PhD*</w:t>
            </w:r>
            <w:r w:rsidRPr="00985FB0">
              <w:rPr>
                <w:rFonts w:ascii="Optima" w:hAnsi="Optima"/>
                <w:vertAlign w:val="superscript"/>
              </w:rPr>
              <w:t>^+</w:t>
            </w:r>
            <w:r w:rsidRPr="00985FB0">
              <w:rPr>
                <w:rFonts w:ascii="Optima" w:hAnsi="Optima"/>
              </w:rPr>
              <w:t xml:space="preserve"> Professor of Pediatrics and Co-Director James M. Anderson Center for Health Systems Excellence</w:t>
            </w:r>
            <w:r>
              <w:rPr>
                <w:rFonts w:ascii="Optima" w:hAnsi="Optima"/>
              </w:rPr>
              <w:t>,</w:t>
            </w:r>
            <w:r>
              <w:t xml:space="preserve"> </w:t>
            </w:r>
            <w:r w:rsidRPr="00B07E41">
              <w:rPr>
                <w:rFonts w:ascii="Optima" w:hAnsi="Optima"/>
              </w:rPr>
              <w:t>University of Cincinnati College of Medicine</w:t>
            </w:r>
          </w:p>
          <w:p w14:paraId="25527C24" w14:textId="55ECCF14" w:rsidR="003E6770" w:rsidRPr="00985FB0" w:rsidRDefault="003E6770" w:rsidP="00EA10BC">
            <w:pPr>
              <w:pStyle w:val="BodyText"/>
              <w:spacing w:before="11"/>
              <w:ind w:left="150"/>
              <w:rPr>
                <w:rFonts w:ascii="Optima" w:hAnsi="Optima"/>
              </w:rPr>
            </w:pPr>
          </w:p>
        </w:tc>
      </w:tr>
      <w:tr w:rsidR="008B33A6" w:rsidRPr="00985FB0" w14:paraId="5E36D520" w14:textId="77777777" w:rsidTr="00EA10BC">
        <w:tc>
          <w:tcPr>
            <w:tcW w:w="7975" w:type="dxa"/>
            <w:tcBorders>
              <w:top w:val="single" w:sz="4" w:space="0" w:color="auto"/>
              <w:bottom w:val="dotted" w:sz="4" w:space="0" w:color="auto"/>
            </w:tcBorders>
            <w:shd w:val="clear" w:color="auto" w:fill="F2F2F2" w:themeFill="background1" w:themeFillShade="F2"/>
          </w:tcPr>
          <w:p w14:paraId="5AFE05F1" w14:textId="77777777" w:rsidR="008B33A6" w:rsidRPr="00985FB0" w:rsidRDefault="008B33A6" w:rsidP="00EA10BC">
            <w:pPr>
              <w:pStyle w:val="BodyText"/>
              <w:spacing w:before="11"/>
              <w:ind w:left="150"/>
              <w:jc w:val="center"/>
              <w:rPr>
                <w:rFonts w:ascii="Optima" w:hAnsi="Optima"/>
              </w:rPr>
            </w:pPr>
            <w:r w:rsidRPr="00985FB0">
              <w:rPr>
                <w:rFonts w:ascii="Optima" w:hAnsi="Optima"/>
              </w:rPr>
              <w:t>Lurie Children's Hospital of Chicago</w:t>
            </w:r>
          </w:p>
        </w:tc>
      </w:tr>
      <w:tr w:rsidR="008B33A6" w:rsidRPr="00985FB0" w14:paraId="722808CD" w14:textId="77777777" w:rsidTr="00EA10BC">
        <w:tc>
          <w:tcPr>
            <w:tcW w:w="7975" w:type="dxa"/>
            <w:tcBorders>
              <w:top w:val="dotted" w:sz="4" w:space="0" w:color="auto"/>
              <w:bottom w:val="single" w:sz="4" w:space="0" w:color="auto"/>
            </w:tcBorders>
          </w:tcPr>
          <w:p w14:paraId="469ED20B" w14:textId="77777777" w:rsidR="008B33A6" w:rsidRDefault="008B33A6" w:rsidP="00EA10BC">
            <w:pPr>
              <w:pStyle w:val="BodyText"/>
              <w:spacing w:before="11"/>
              <w:ind w:left="150"/>
              <w:rPr>
                <w:rFonts w:ascii="Optima" w:hAnsi="Optima"/>
              </w:rPr>
            </w:pPr>
            <w:r w:rsidRPr="00985FB0">
              <w:rPr>
                <w:rFonts w:ascii="Optima" w:hAnsi="Optima"/>
              </w:rPr>
              <w:t>Marc Rosenman, MD</w:t>
            </w:r>
            <w:r w:rsidRPr="00985FB0">
              <w:rPr>
                <w:rFonts w:ascii="Optima" w:hAnsi="Optima"/>
                <w:vertAlign w:val="superscript"/>
              </w:rPr>
              <w:t>^+</w:t>
            </w:r>
            <w:r w:rsidRPr="00985FB0">
              <w:rPr>
                <w:rFonts w:ascii="Optima" w:hAnsi="Optima"/>
              </w:rPr>
              <w:t xml:space="preserve"> Associate Professor of Pediatrics and Director of  Chicago Area Patient Outcomes Research Network (CAPriCORN)</w:t>
            </w:r>
            <w:r>
              <w:rPr>
                <w:rFonts w:ascii="Optima" w:hAnsi="Optima"/>
              </w:rPr>
              <w:t xml:space="preserve">, </w:t>
            </w:r>
            <w:r>
              <w:t xml:space="preserve"> </w:t>
            </w:r>
            <w:r w:rsidRPr="0030776F">
              <w:rPr>
                <w:rFonts w:ascii="Optima" w:hAnsi="Optima"/>
              </w:rPr>
              <w:t>Feinberg School of Medicine at Northwestern University</w:t>
            </w:r>
          </w:p>
          <w:p w14:paraId="789B2003" w14:textId="4DFEE4DD" w:rsidR="003E6770" w:rsidRPr="00985FB0" w:rsidRDefault="003E6770" w:rsidP="00EA10BC">
            <w:pPr>
              <w:pStyle w:val="BodyText"/>
              <w:spacing w:before="11"/>
              <w:ind w:left="150"/>
              <w:rPr>
                <w:rFonts w:ascii="Optima" w:hAnsi="Optima"/>
              </w:rPr>
            </w:pPr>
          </w:p>
        </w:tc>
      </w:tr>
      <w:tr w:rsidR="008B33A6" w:rsidRPr="00985FB0" w14:paraId="1B000904" w14:textId="77777777" w:rsidTr="00EA10BC">
        <w:tc>
          <w:tcPr>
            <w:tcW w:w="7975" w:type="dxa"/>
            <w:tcBorders>
              <w:top w:val="single" w:sz="4" w:space="0" w:color="auto"/>
              <w:bottom w:val="nil"/>
            </w:tcBorders>
            <w:shd w:val="clear" w:color="auto" w:fill="F2F2F2" w:themeFill="background1" w:themeFillShade="F2"/>
          </w:tcPr>
          <w:p w14:paraId="04E6881A" w14:textId="77777777" w:rsidR="008B33A6" w:rsidRPr="00985FB0" w:rsidRDefault="008B33A6" w:rsidP="00EA10BC">
            <w:pPr>
              <w:pStyle w:val="BodyText"/>
              <w:spacing w:before="11"/>
              <w:ind w:left="150"/>
              <w:jc w:val="center"/>
              <w:rPr>
                <w:rFonts w:ascii="Optima" w:hAnsi="Optima"/>
                <w:i/>
              </w:rPr>
            </w:pPr>
            <w:r w:rsidRPr="00985FB0">
              <w:rPr>
                <w:rFonts w:ascii="Optima" w:hAnsi="Optima"/>
                <w:i/>
              </w:rPr>
              <w:t>Nationwide Children’s Hospital</w:t>
            </w:r>
          </w:p>
        </w:tc>
      </w:tr>
      <w:tr w:rsidR="008B33A6" w:rsidRPr="00985FB0" w14:paraId="2B11BF18" w14:textId="77777777" w:rsidTr="00EA10BC">
        <w:tc>
          <w:tcPr>
            <w:tcW w:w="7975" w:type="dxa"/>
            <w:tcBorders>
              <w:top w:val="nil"/>
              <w:bottom w:val="nil"/>
            </w:tcBorders>
          </w:tcPr>
          <w:p w14:paraId="6B66A170" w14:textId="07BB509A" w:rsidR="008B33A6" w:rsidRDefault="008B33A6" w:rsidP="00EA10BC">
            <w:pPr>
              <w:pStyle w:val="BodyText"/>
              <w:spacing w:before="11"/>
              <w:ind w:left="150"/>
              <w:rPr>
                <w:rFonts w:ascii="Optima" w:hAnsi="Optima"/>
              </w:rPr>
            </w:pPr>
            <w:r w:rsidRPr="00985FB0">
              <w:rPr>
                <w:rFonts w:ascii="Optima" w:hAnsi="Optima"/>
              </w:rPr>
              <w:t>Katherine Deans, MD MHSc</w:t>
            </w:r>
            <w:r w:rsidRPr="00985FB0">
              <w:rPr>
                <w:rFonts w:ascii="Optima" w:hAnsi="Optima"/>
                <w:vertAlign w:val="superscript"/>
              </w:rPr>
              <w:t>^</w:t>
            </w:r>
            <w:r w:rsidRPr="00985FB0">
              <w:rPr>
                <w:rFonts w:ascii="Optima" w:hAnsi="Optima"/>
              </w:rPr>
              <w:t xml:space="preserve"> </w:t>
            </w:r>
            <w:r w:rsidRPr="00707ABC">
              <w:rPr>
                <w:rFonts w:ascii="Optima" w:hAnsi="Optima"/>
              </w:rPr>
              <w:t>Professor of Pediatrics</w:t>
            </w:r>
            <w:r>
              <w:rPr>
                <w:rFonts w:ascii="Optima" w:hAnsi="Optima"/>
              </w:rPr>
              <w:t xml:space="preserve"> and Surgery, </w:t>
            </w:r>
            <w:r w:rsidRPr="00707ABC">
              <w:rPr>
                <w:rFonts w:ascii="Optima" w:hAnsi="Optima"/>
              </w:rPr>
              <w:t>Ohio State University College of Medicine</w:t>
            </w:r>
            <w:r>
              <w:rPr>
                <w:rFonts w:ascii="Optima" w:hAnsi="Optima"/>
              </w:rPr>
              <w:t>,</w:t>
            </w:r>
            <w:r w:rsidRPr="00707ABC">
              <w:rPr>
                <w:rFonts w:ascii="Optima" w:hAnsi="Optima"/>
              </w:rPr>
              <w:t xml:space="preserve"> </w:t>
            </w:r>
            <w:r w:rsidRPr="00985FB0">
              <w:rPr>
                <w:rFonts w:ascii="Optima" w:hAnsi="Optima"/>
              </w:rPr>
              <w:t>and Chief Clinical Research Officer</w:t>
            </w:r>
            <w:r>
              <w:rPr>
                <w:rFonts w:ascii="Optima" w:hAnsi="Optima"/>
              </w:rPr>
              <w:t>, Nationwide Children’s Hospital</w:t>
            </w:r>
          </w:p>
          <w:p w14:paraId="5B4C2E5C" w14:textId="77777777" w:rsidR="008B33A6" w:rsidRDefault="008B33A6" w:rsidP="00EA10BC">
            <w:pPr>
              <w:pStyle w:val="BodyText"/>
              <w:spacing w:before="11"/>
              <w:ind w:left="150"/>
              <w:rPr>
                <w:rFonts w:ascii="Optima" w:hAnsi="Optima"/>
              </w:rPr>
            </w:pPr>
          </w:p>
          <w:p w14:paraId="2A3BAA3E" w14:textId="1D9EFE3F" w:rsidR="008B33A6" w:rsidRDefault="008B33A6" w:rsidP="00EA10BC">
            <w:pPr>
              <w:pStyle w:val="BodyText"/>
              <w:spacing w:before="11"/>
              <w:ind w:left="150"/>
              <w:rPr>
                <w:rFonts w:ascii="Optima" w:hAnsi="Optima"/>
              </w:rPr>
            </w:pPr>
            <w:r w:rsidRPr="00985FB0">
              <w:rPr>
                <w:rFonts w:ascii="Optima" w:hAnsi="Optima"/>
              </w:rPr>
              <w:t>Kelly Kelleher, MD MPH</w:t>
            </w:r>
            <w:r w:rsidRPr="00985FB0">
              <w:rPr>
                <w:rFonts w:ascii="Optima" w:hAnsi="Optima"/>
                <w:vertAlign w:val="superscript"/>
              </w:rPr>
              <w:t>+</w:t>
            </w:r>
            <w:r w:rsidRPr="00985FB0">
              <w:rPr>
                <w:rFonts w:ascii="Optima" w:hAnsi="Optima"/>
              </w:rPr>
              <w:t xml:space="preserve"> </w:t>
            </w:r>
            <w:r w:rsidRPr="00707ABC">
              <w:rPr>
                <w:rFonts w:ascii="Optima" w:hAnsi="Optima"/>
              </w:rPr>
              <w:t>Professor of Pediatrics, Psychiatry and Public Health</w:t>
            </w:r>
            <w:r>
              <w:rPr>
                <w:rFonts w:ascii="Optima" w:hAnsi="Optima"/>
              </w:rPr>
              <w:t xml:space="preserve">, </w:t>
            </w:r>
            <w:r w:rsidRPr="00707ABC">
              <w:rPr>
                <w:rFonts w:ascii="Optima" w:hAnsi="Optima"/>
              </w:rPr>
              <w:t>Colleges of Medicine and Public Health at The Ohio State University</w:t>
            </w:r>
            <w:r>
              <w:rPr>
                <w:rFonts w:ascii="Optima" w:hAnsi="Optima"/>
              </w:rPr>
              <w:t xml:space="preserve"> and </w:t>
            </w:r>
            <w:r w:rsidRPr="00707ABC">
              <w:rPr>
                <w:rFonts w:ascii="Optima" w:hAnsi="Optima"/>
              </w:rPr>
              <w:t>Vice President of Community Health and Services Research</w:t>
            </w:r>
            <w:r>
              <w:rPr>
                <w:rFonts w:ascii="Optima" w:hAnsi="Optima"/>
              </w:rPr>
              <w:t>, Nationwide Children’s Hospital</w:t>
            </w:r>
          </w:p>
          <w:p w14:paraId="149B7630" w14:textId="747E3EC9" w:rsidR="003E6770" w:rsidRPr="00985FB0" w:rsidRDefault="003E6770" w:rsidP="00EA10BC">
            <w:pPr>
              <w:pStyle w:val="BodyText"/>
              <w:spacing w:before="11"/>
              <w:ind w:left="150"/>
              <w:rPr>
                <w:rFonts w:ascii="Optima" w:hAnsi="Optima"/>
              </w:rPr>
            </w:pPr>
          </w:p>
        </w:tc>
      </w:tr>
      <w:tr w:rsidR="008B33A6" w:rsidRPr="00985FB0" w14:paraId="4A3C402D" w14:textId="77777777" w:rsidTr="00EA10BC">
        <w:tc>
          <w:tcPr>
            <w:tcW w:w="7975" w:type="dxa"/>
            <w:tcBorders>
              <w:top w:val="single" w:sz="4" w:space="0" w:color="auto"/>
              <w:bottom w:val="nil"/>
            </w:tcBorders>
            <w:shd w:val="clear" w:color="auto" w:fill="F2F2F2" w:themeFill="background1" w:themeFillShade="F2"/>
          </w:tcPr>
          <w:p w14:paraId="62DCC346" w14:textId="77777777" w:rsidR="008B33A6" w:rsidRPr="00985FB0" w:rsidRDefault="008B33A6" w:rsidP="00EA10BC">
            <w:pPr>
              <w:pStyle w:val="BodyText"/>
              <w:spacing w:before="11"/>
              <w:ind w:left="150"/>
              <w:jc w:val="center"/>
              <w:rPr>
                <w:rFonts w:ascii="Optima" w:hAnsi="Optima"/>
                <w:i/>
              </w:rPr>
            </w:pPr>
            <w:r w:rsidRPr="00985FB0">
              <w:rPr>
                <w:rFonts w:ascii="Optima" w:hAnsi="Optima"/>
                <w:i/>
              </w:rPr>
              <w:t xml:space="preserve">Nemours Children’s Health </w:t>
            </w:r>
          </w:p>
        </w:tc>
      </w:tr>
      <w:tr w:rsidR="008B33A6" w:rsidRPr="00985FB0" w14:paraId="055CE939" w14:textId="77777777" w:rsidTr="00EA10BC">
        <w:tc>
          <w:tcPr>
            <w:tcW w:w="7975" w:type="dxa"/>
            <w:tcBorders>
              <w:top w:val="nil"/>
              <w:bottom w:val="nil"/>
            </w:tcBorders>
          </w:tcPr>
          <w:p w14:paraId="0476DFD5" w14:textId="2AC243E7" w:rsidR="008B33A6" w:rsidRDefault="008B33A6" w:rsidP="00EA10BC">
            <w:pPr>
              <w:pStyle w:val="BodyText"/>
              <w:spacing w:before="11"/>
              <w:ind w:left="150"/>
              <w:rPr>
                <w:rFonts w:ascii="Optima" w:hAnsi="Optima"/>
              </w:rPr>
            </w:pPr>
            <w:r w:rsidRPr="00985FB0">
              <w:rPr>
                <w:rFonts w:ascii="Optima" w:hAnsi="Optima"/>
              </w:rPr>
              <w:t>Timothy Bunnell, PhD</w:t>
            </w:r>
            <w:r w:rsidR="004A6FF1" w:rsidRPr="00985FB0">
              <w:rPr>
                <w:rFonts w:ascii="Optima" w:hAnsi="Optima"/>
                <w:vertAlign w:val="superscript"/>
              </w:rPr>
              <w:t>^+</w:t>
            </w:r>
            <w:r w:rsidRPr="00985FB0">
              <w:rPr>
                <w:rFonts w:ascii="Optima" w:hAnsi="Optima"/>
              </w:rPr>
              <w:t xml:space="preserve"> Director of Center for Pediatric Auditory and Speech Sciences</w:t>
            </w:r>
            <w:r>
              <w:rPr>
                <w:rFonts w:ascii="Optima" w:hAnsi="Optima"/>
              </w:rPr>
              <w:t xml:space="preserve"> and</w:t>
            </w:r>
            <w:r w:rsidRPr="00985FB0">
              <w:rPr>
                <w:rFonts w:ascii="Optima" w:hAnsi="Optima"/>
              </w:rPr>
              <w:t xml:space="preserve"> Director of Nemours Bioinformatics Core Lab, Head of Speech Research Lab, and Principal Research Scientist </w:t>
            </w:r>
          </w:p>
          <w:p w14:paraId="5F75ADEB" w14:textId="380FCDAE" w:rsidR="008B33A6" w:rsidRDefault="008B33A6" w:rsidP="00EA10BC">
            <w:pPr>
              <w:pStyle w:val="BodyText"/>
              <w:spacing w:before="11"/>
              <w:ind w:left="150"/>
              <w:rPr>
                <w:rFonts w:ascii="Optima" w:hAnsi="Optima"/>
              </w:rPr>
            </w:pPr>
          </w:p>
          <w:p w14:paraId="51526CB8" w14:textId="77777777" w:rsidR="004A6FF1" w:rsidRDefault="004A6FF1" w:rsidP="00EA10BC">
            <w:pPr>
              <w:pStyle w:val="BodyText"/>
              <w:spacing w:before="11"/>
              <w:ind w:left="150"/>
              <w:rPr>
                <w:rFonts w:ascii="Optima" w:hAnsi="Optima"/>
              </w:rPr>
            </w:pPr>
          </w:p>
          <w:p w14:paraId="0317792A" w14:textId="77777777" w:rsidR="003E6770" w:rsidRDefault="003E6770" w:rsidP="00EA10BC">
            <w:pPr>
              <w:pStyle w:val="BodyText"/>
              <w:spacing w:before="11"/>
              <w:ind w:left="150"/>
              <w:rPr>
                <w:rFonts w:ascii="Optima" w:hAnsi="Optima"/>
              </w:rPr>
            </w:pPr>
          </w:p>
          <w:p w14:paraId="409DEB69" w14:textId="1197F41D" w:rsidR="003E6770" w:rsidRPr="00985FB0" w:rsidRDefault="008B33A6" w:rsidP="003E6770">
            <w:pPr>
              <w:pStyle w:val="BodyText"/>
              <w:spacing w:before="11"/>
              <w:ind w:left="150"/>
              <w:rPr>
                <w:rFonts w:ascii="Optima" w:hAnsi="Optima"/>
              </w:rPr>
            </w:pPr>
            <w:r w:rsidRPr="00985FB0">
              <w:rPr>
                <w:rFonts w:ascii="Optima" w:hAnsi="Optima"/>
              </w:rPr>
              <w:lastRenderedPageBreak/>
              <w:t>Anne Kazak, Ph</w:t>
            </w:r>
            <w:r>
              <w:rPr>
                <w:rFonts w:ascii="Optima" w:hAnsi="Optima"/>
              </w:rPr>
              <w:t>D ABPP</w:t>
            </w:r>
            <w:r w:rsidRPr="00985FB0">
              <w:rPr>
                <w:rFonts w:ascii="Optima" w:hAnsi="Optima"/>
                <w:vertAlign w:val="superscript"/>
              </w:rPr>
              <w:t xml:space="preserve">^+ </w:t>
            </w:r>
            <w:r w:rsidRPr="00985FB0">
              <w:rPr>
                <w:rFonts w:ascii="Optima" w:hAnsi="Optima"/>
              </w:rPr>
              <w:t xml:space="preserve"> </w:t>
            </w:r>
            <w:r>
              <w:t xml:space="preserve"> </w:t>
            </w:r>
            <w:r w:rsidRPr="00B07E41">
              <w:rPr>
                <w:rFonts w:ascii="Optima" w:hAnsi="Optima"/>
              </w:rPr>
              <w:t>Professor of Pediatrics, Sidney Kimmel Medical College at Thomas Jefferson University</w:t>
            </w:r>
            <w:r>
              <w:rPr>
                <w:rFonts w:ascii="Optima" w:hAnsi="Optima"/>
              </w:rPr>
              <w:t xml:space="preserve">, </w:t>
            </w:r>
            <w:r w:rsidRPr="00985FB0">
              <w:rPr>
                <w:rFonts w:ascii="Optima" w:hAnsi="Optima"/>
              </w:rPr>
              <w:t>Director</w:t>
            </w:r>
            <w:r>
              <w:rPr>
                <w:rFonts w:ascii="Optima" w:hAnsi="Optima"/>
              </w:rPr>
              <w:t xml:space="preserve">, Nemours </w:t>
            </w:r>
            <w:r w:rsidRPr="00985FB0">
              <w:rPr>
                <w:rFonts w:ascii="Optima" w:hAnsi="Optima"/>
              </w:rPr>
              <w:t xml:space="preserve">Center for Healthcare Delivery Science </w:t>
            </w:r>
          </w:p>
        </w:tc>
      </w:tr>
      <w:tr w:rsidR="008B33A6" w:rsidRPr="00985FB0" w14:paraId="3F8401E6" w14:textId="77777777" w:rsidTr="00EA10BC">
        <w:tc>
          <w:tcPr>
            <w:tcW w:w="7975" w:type="dxa"/>
            <w:tcBorders>
              <w:top w:val="single" w:sz="4" w:space="0" w:color="auto"/>
              <w:bottom w:val="nil"/>
            </w:tcBorders>
            <w:shd w:val="clear" w:color="auto" w:fill="F2F2F2" w:themeFill="background1" w:themeFillShade="F2"/>
          </w:tcPr>
          <w:p w14:paraId="586BED86" w14:textId="77777777" w:rsidR="008B33A6" w:rsidRPr="00985FB0" w:rsidRDefault="008B33A6" w:rsidP="00EA10BC">
            <w:pPr>
              <w:pStyle w:val="BodyText"/>
              <w:spacing w:before="11"/>
              <w:ind w:left="150"/>
              <w:jc w:val="center"/>
              <w:rPr>
                <w:rFonts w:ascii="Optima" w:hAnsi="Optima"/>
                <w:i/>
              </w:rPr>
            </w:pPr>
            <w:r w:rsidRPr="00985FB0">
              <w:rPr>
                <w:rFonts w:ascii="Optima" w:hAnsi="Optima"/>
                <w:i/>
              </w:rPr>
              <w:lastRenderedPageBreak/>
              <w:t xml:space="preserve">Seattle Children’s Hospital </w:t>
            </w:r>
          </w:p>
        </w:tc>
      </w:tr>
      <w:tr w:rsidR="008B33A6" w:rsidRPr="00985FB0" w14:paraId="14A59F81" w14:textId="77777777" w:rsidTr="00EA10BC">
        <w:tc>
          <w:tcPr>
            <w:tcW w:w="7975" w:type="dxa"/>
            <w:tcBorders>
              <w:top w:val="nil"/>
              <w:bottom w:val="single" w:sz="4" w:space="0" w:color="auto"/>
            </w:tcBorders>
          </w:tcPr>
          <w:p w14:paraId="4649B4B0" w14:textId="7081783F" w:rsidR="008B33A6" w:rsidRPr="00985FB0" w:rsidRDefault="008B33A6" w:rsidP="00EA10BC">
            <w:pPr>
              <w:pStyle w:val="BodyText"/>
              <w:spacing w:before="11"/>
              <w:ind w:left="150"/>
              <w:rPr>
                <w:rFonts w:ascii="Optima" w:hAnsi="Optima"/>
              </w:rPr>
            </w:pPr>
            <w:r w:rsidRPr="00985FB0">
              <w:rPr>
                <w:rFonts w:ascii="Optima" w:hAnsi="Optima"/>
              </w:rPr>
              <w:t>Dimitri Christakis MD MPH</w:t>
            </w:r>
            <w:r w:rsidRPr="00985FB0">
              <w:rPr>
                <w:rFonts w:ascii="Optima" w:hAnsi="Optima"/>
                <w:vertAlign w:val="superscript"/>
              </w:rPr>
              <w:t xml:space="preserve">^+ </w:t>
            </w:r>
            <w:r w:rsidRPr="00985FB0">
              <w:rPr>
                <w:rFonts w:ascii="Optima" w:hAnsi="Optima"/>
              </w:rPr>
              <w:t>Professor of Pediatrics</w:t>
            </w:r>
            <w:r>
              <w:rPr>
                <w:rFonts w:ascii="Optima" w:hAnsi="Optima"/>
              </w:rPr>
              <w:t xml:space="preserve">, </w:t>
            </w:r>
            <w:r w:rsidRPr="00B07E41">
              <w:rPr>
                <w:rFonts w:ascii="Optima" w:hAnsi="Optima"/>
              </w:rPr>
              <w:t>School of Medicine at University of Washington</w:t>
            </w:r>
            <w:r>
              <w:rPr>
                <w:rFonts w:ascii="Optima" w:hAnsi="Optima"/>
              </w:rPr>
              <w:t xml:space="preserve">, </w:t>
            </w:r>
            <w:r w:rsidRPr="00985FB0">
              <w:rPr>
                <w:rFonts w:ascii="Optima" w:hAnsi="Optima"/>
              </w:rPr>
              <w:t>Director</w:t>
            </w:r>
            <w:r>
              <w:rPr>
                <w:rFonts w:ascii="Optima" w:hAnsi="Optima"/>
              </w:rPr>
              <w:t xml:space="preserve">, </w:t>
            </w:r>
            <w:r w:rsidRPr="00985FB0">
              <w:rPr>
                <w:rFonts w:ascii="Optima" w:hAnsi="Optima"/>
              </w:rPr>
              <w:t>Center for Child Health, Behavior and Development</w:t>
            </w:r>
          </w:p>
        </w:tc>
      </w:tr>
      <w:tr w:rsidR="008B33A6" w:rsidRPr="00985FB0" w14:paraId="5425DC9B" w14:textId="77777777" w:rsidTr="00EA10BC">
        <w:tc>
          <w:tcPr>
            <w:tcW w:w="7975" w:type="dxa"/>
            <w:tcBorders>
              <w:top w:val="single" w:sz="4" w:space="0" w:color="auto"/>
              <w:bottom w:val="nil"/>
            </w:tcBorders>
            <w:shd w:val="clear" w:color="auto" w:fill="F2F2F2" w:themeFill="background1" w:themeFillShade="F2"/>
          </w:tcPr>
          <w:p w14:paraId="30E4C9FE" w14:textId="77777777" w:rsidR="008B33A6" w:rsidRPr="00985FB0" w:rsidRDefault="008B33A6" w:rsidP="00EA10BC">
            <w:pPr>
              <w:pStyle w:val="BodyText"/>
              <w:spacing w:before="11"/>
              <w:ind w:left="150"/>
              <w:jc w:val="center"/>
              <w:rPr>
                <w:rFonts w:ascii="Optima" w:hAnsi="Optima"/>
                <w:i/>
              </w:rPr>
            </w:pPr>
            <w:r w:rsidRPr="00985FB0">
              <w:rPr>
                <w:rFonts w:ascii="Optima" w:hAnsi="Optima"/>
                <w:i/>
              </w:rPr>
              <w:t>Stanford Children’s Health</w:t>
            </w:r>
          </w:p>
        </w:tc>
      </w:tr>
      <w:tr w:rsidR="008B33A6" w:rsidRPr="00985FB0" w14:paraId="5FFF2D15" w14:textId="77777777" w:rsidTr="00EA10BC">
        <w:tc>
          <w:tcPr>
            <w:tcW w:w="7975" w:type="dxa"/>
            <w:tcBorders>
              <w:top w:val="nil"/>
              <w:bottom w:val="single" w:sz="4" w:space="0" w:color="auto"/>
            </w:tcBorders>
          </w:tcPr>
          <w:p w14:paraId="4B8CFD26" w14:textId="77777777" w:rsidR="008B33A6" w:rsidRDefault="008B33A6" w:rsidP="00EA10BC">
            <w:pPr>
              <w:pStyle w:val="BodyText"/>
              <w:spacing w:before="11"/>
              <w:ind w:left="150"/>
              <w:rPr>
                <w:rFonts w:ascii="Optima" w:hAnsi="Optima"/>
              </w:rPr>
            </w:pPr>
            <w:r w:rsidRPr="00985FB0">
              <w:rPr>
                <w:rFonts w:ascii="Optima" w:hAnsi="Optima"/>
              </w:rPr>
              <w:t>Grace Lee, MD</w:t>
            </w:r>
            <w:r w:rsidRPr="00985FB0">
              <w:rPr>
                <w:rFonts w:ascii="Optima" w:hAnsi="Optima"/>
                <w:vertAlign w:val="superscript"/>
              </w:rPr>
              <w:t xml:space="preserve">^+ </w:t>
            </w:r>
            <w:r w:rsidRPr="00985FB0">
              <w:rPr>
                <w:rFonts w:ascii="Optima" w:hAnsi="Optima"/>
              </w:rPr>
              <w:t xml:space="preserve">  </w:t>
            </w:r>
            <w:r>
              <w:t xml:space="preserve"> </w:t>
            </w:r>
            <w:r w:rsidRPr="00B07E41">
              <w:rPr>
                <w:rFonts w:ascii="Optima" w:hAnsi="Optima"/>
              </w:rPr>
              <w:t>Professor of Pediatrics</w:t>
            </w:r>
            <w:r>
              <w:rPr>
                <w:rFonts w:ascii="Optima" w:hAnsi="Optima"/>
              </w:rPr>
              <w:t>, S</w:t>
            </w:r>
            <w:r w:rsidRPr="00B07E41">
              <w:rPr>
                <w:rFonts w:ascii="Optima" w:hAnsi="Optima"/>
              </w:rPr>
              <w:t>tanford University School of Medicine</w:t>
            </w:r>
            <w:r>
              <w:rPr>
                <w:rFonts w:ascii="Optima" w:hAnsi="Optima"/>
              </w:rPr>
              <w:t xml:space="preserve">, </w:t>
            </w:r>
            <w:r w:rsidRPr="00985FB0">
              <w:rPr>
                <w:rFonts w:ascii="Optima" w:hAnsi="Optima"/>
              </w:rPr>
              <w:t>Associate Chief Medical Officer for Practice Innovation</w:t>
            </w:r>
            <w:r>
              <w:rPr>
                <w:rFonts w:ascii="Optima" w:hAnsi="Optima"/>
              </w:rPr>
              <w:t>, Stanford Children’s Health</w:t>
            </w:r>
          </w:p>
          <w:p w14:paraId="7AD888A5" w14:textId="77777777" w:rsidR="008B33A6" w:rsidRPr="00985FB0" w:rsidRDefault="008B33A6" w:rsidP="00EA10BC">
            <w:pPr>
              <w:pStyle w:val="BodyText"/>
              <w:spacing w:before="11"/>
              <w:ind w:left="150"/>
              <w:rPr>
                <w:rFonts w:ascii="Optima" w:hAnsi="Optima"/>
              </w:rPr>
            </w:pPr>
          </w:p>
        </w:tc>
      </w:tr>
    </w:tbl>
    <w:p w14:paraId="0FD1F380" w14:textId="77777777" w:rsidR="008B33A6" w:rsidRDefault="008B33A6" w:rsidP="00C84506">
      <w:pPr>
        <w:rPr>
          <w:rFonts w:ascii="Arial" w:hAnsi="Arial" w:cs="Arial"/>
          <w:color w:val="000000" w:themeColor="text1"/>
        </w:rPr>
      </w:pPr>
    </w:p>
    <w:p w14:paraId="6A46722C" w14:textId="77777777" w:rsidR="008B33A6" w:rsidRDefault="008B33A6" w:rsidP="00C84506">
      <w:pPr>
        <w:rPr>
          <w:rFonts w:ascii="Arial" w:hAnsi="Arial" w:cs="Arial"/>
          <w:color w:val="000000" w:themeColor="text1"/>
        </w:rPr>
      </w:pPr>
    </w:p>
    <w:p w14:paraId="57B245D9" w14:textId="77777777" w:rsidR="008B33A6" w:rsidRDefault="008B33A6" w:rsidP="00C84506">
      <w:pPr>
        <w:rPr>
          <w:rFonts w:ascii="Arial" w:hAnsi="Arial" w:cs="Arial"/>
          <w:color w:val="000000" w:themeColor="text1"/>
        </w:rPr>
      </w:pPr>
    </w:p>
    <w:p w14:paraId="287F16AB" w14:textId="77777777" w:rsidR="008B33A6" w:rsidRDefault="008B33A6" w:rsidP="00C84506">
      <w:pPr>
        <w:rPr>
          <w:rFonts w:ascii="Arial" w:hAnsi="Arial" w:cs="Arial"/>
          <w:color w:val="000000" w:themeColor="text1"/>
        </w:rPr>
      </w:pPr>
    </w:p>
    <w:p w14:paraId="3492C7C9" w14:textId="77777777" w:rsidR="008B33A6" w:rsidRDefault="008B33A6" w:rsidP="00C84506">
      <w:pPr>
        <w:rPr>
          <w:rFonts w:ascii="Arial" w:hAnsi="Arial" w:cs="Arial"/>
          <w:color w:val="000000" w:themeColor="text1"/>
        </w:rPr>
      </w:pPr>
    </w:p>
    <w:p w14:paraId="7602B4C4" w14:textId="77777777" w:rsidR="008B33A6" w:rsidRDefault="008B33A6" w:rsidP="00C84506">
      <w:pPr>
        <w:rPr>
          <w:rFonts w:ascii="Arial" w:hAnsi="Arial" w:cs="Arial"/>
          <w:color w:val="000000" w:themeColor="text1"/>
        </w:rPr>
      </w:pPr>
    </w:p>
    <w:p w14:paraId="6BEE1CE4" w14:textId="7E07382B" w:rsidR="00C84506" w:rsidRPr="00002C6C" w:rsidRDefault="00C84506" w:rsidP="00C84506">
      <w:pPr>
        <w:rPr>
          <w:rFonts w:ascii="Arial" w:hAnsi="Arial" w:cs="Arial"/>
          <w:color w:val="000000" w:themeColor="text1"/>
        </w:rPr>
      </w:pPr>
      <w:r w:rsidRPr="00002C6C">
        <w:rPr>
          <w:rFonts w:ascii="Arial" w:hAnsi="Arial" w:cs="Arial"/>
          <w:iCs/>
          <w:color w:val="000000" w:themeColor="text1"/>
        </w:rPr>
        <w:tab/>
      </w:r>
    </w:p>
    <w:p w14:paraId="49755CC4" w14:textId="77777777" w:rsidR="003E6770" w:rsidRDefault="003E6770" w:rsidP="00002C6C">
      <w:pPr>
        <w:pStyle w:val="NormalWeb"/>
        <w:spacing w:before="0" w:beforeAutospacing="0" w:after="0" w:afterAutospacing="0"/>
        <w:textAlignment w:val="baseline"/>
        <w:rPr>
          <w:rStyle w:val="Strong"/>
          <w:rFonts w:ascii="Arial" w:hAnsi="Arial" w:cs="Arial"/>
          <w:color w:val="000000" w:themeColor="text1"/>
          <w:bdr w:val="none" w:sz="0" w:space="0" w:color="auto" w:frame="1"/>
        </w:rPr>
      </w:pPr>
    </w:p>
    <w:p w14:paraId="35F4B143" w14:textId="77777777" w:rsidR="003E6770" w:rsidRDefault="003E6770" w:rsidP="00002C6C">
      <w:pPr>
        <w:pStyle w:val="NormalWeb"/>
        <w:spacing w:before="0" w:beforeAutospacing="0" w:after="0" w:afterAutospacing="0"/>
        <w:textAlignment w:val="baseline"/>
        <w:rPr>
          <w:rStyle w:val="Strong"/>
          <w:rFonts w:ascii="Arial" w:hAnsi="Arial" w:cs="Arial"/>
          <w:color w:val="000000" w:themeColor="text1"/>
          <w:bdr w:val="none" w:sz="0" w:space="0" w:color="auto" w:frame="1"/>
        </w:rPr>
      </w:pPr>
    </w:p>
    <w:p w14:paraId="686AC183" w14:textId="77777777" w:rsidR="003E6770" w:rsidRDefault="003E6770" w:rsidP="00002C6C">
      <w:pPr>
        <w:pStyle w:val="NormalWeb"/>
        <w:spacing w:before="0" w:beforeAutospacing="0" w:after="0" w:afterAutospacing="0"/>
        <w:textAlignment w:val="baseline"/>
        <w:rPr>
          <w:rStyle w:val="Strong"/>
          <w:rFonts w:ascii="Arial" w:hAnsi="Arial" w:cs="Arial"/>
          <w:color w:val="000000" w:themeColor="text1"/>
          <w:bdr w:val="none" w:sz="0" w:space="0" w:color="auto" w:frame="1"/>
        </w:rPr>
      </w:pPr>
    </w:p>
    <w:p w14:paraId="19542242" w14:textId="77777777" w:rsidR="003E6770" w:rsidRDefault="003E6770" w:rsidP="00002C6C">
      <w:pPr>
        <w:pStyle w:val="NormalWeb"/>
        <w:spacing w:before="0" w:beforeAutospacing="0" w:after="0" w:afterAutospacing="0"/>
        <w:textAlignment w:val="baseline"/>
        <w:rPr>
          <w:rStyle w:val="Strong"/>
          <w:rFonts w:ascii="Arial" w:hAnsi="Arial" w:cs="Arial"/>
          <w:color w:val="000000" w:themeColor="text1"/>
          <w:bdr w:val="none" w:sz="0" w:space="0" w:color="auto" w:frame="1"/>
        </w:rPr>
      </w:pPr>
    </w:p>
    <w:p w14:paraId="2B055F64" w14:textId="77777777" w:rsidR="003E6770" w:rsidRDefault="003E6770" w:rsidP="00002C6C">
      <w:pPr>
        <w:pStyle w:val="NormalWeb"/>
        <w:spacing w:before="0" w:beforeAutospacing="0" w:after="0" w:afterAutospacing="0"/>
        <w:textAlignment w:val="baseline"/>
        <w:rPr>
          <w:rStyle w:val="Strong"/>
          <w:rFonts w:ascii="Arial" w:hAnsi="Arial" w:cs="Arial"/>
          <w:color w:val="000000" w:themeColor="text1"/>
          <w:bdr w:val="none" w:sz="0" w:space="0" w:color="auto" w:frame="1"/>
        </w:rPr>
      </w:pPr>
    </w:p>
    <w:p w14:paraId="34320519" w14:textId="77777777" w:rsidR="003E6770" w:rsidRDefault="003E6770" w:rsidP="00002C6C">
      <w:pPr>
        <w:pStyle w:val="NormalWeb"/>
        <w:spacing w:before="0" w:beforeAutospacing="0" w:after="0" w:afterAutospacing="0"/>
        <w:textAlignment w:val="baseline"/>
        <w:rPr>
          <w:rStyle w:val="Strong"/>
          <w:rFonts w:ascii="Arial" w:hAnsi="Arial" w:cs="Arial"/>
          <w:color w:val="000000" w:themeColor="text1"/>
          <w:bdr w:val="none" w:sz="0" w:space="0" w:color="auto" w:frame="1"/>
        </w:rPr>
      </w:pPr>
    </w:p>
    <w:p w14:paraId="5AEA0228" w14:textId="082951C1" w:rsidR="0035701C" w:rsidRDefault="00002C6C" w:rsidP="00002C6C">
      <w:pPr>
        <w:pStyle w:val="NormalWeb"/>
        <w:spacing w:before="0" w:beforeAutospacing="0" w:after="0" w:afterAutospacing="0"/>
        <w:textAlignment w:val="baseline"/>
        <w:rPr>
          <w:rStyle w:val="Hyperlink"/>
          <w:rFonts w:ascii="Arial" w:hAnsi="Arial" w:cs="Arial"/>
          <w:color w:val="000000" w:themeColor="text1"/>
        </w:rPr>
      </w:pPr>
      <w:r w:rsidRPr="00002C6C">
        <w:rPr>
          <w:rStyle w:val="Strong"/>
          <w:rFonts w:ascii="Arial" w:hAnsi="Arial" w:cs="Arial"/>
          <w:color w:val="000000" w:themeColor="text1"/>
          <w:bdr w:val="none" w:sz="0" w:space="0" w:color="auto" w:frame="1"/>
        </w:rPr>
        <w:t>For general questions about PEDSnet Scholar program, please contact:</w:t>
      </w:r>
      <w:r w:rsidRPr="00002C6C">
        <w:rPr>
          <w:rFonts w:ascii="Arial" w:hAnsi="Arial" w:cs="Arial"/>
          <w:b/>
          <w:color w:val="000000" w:themeColor="text1"/>
          <w:bdr w:val="none" w:sz="0" w:space="0" w:color="auto" w:frame="1"/>
        </w:rPr>
        <w:br/>
      </w:r>
      <w:r w:rsidRPr="0035701C">
        <w:rPr>
          <w:rFonts w:ascii="Arial" w:hAnsi="Arial" w:cs="Arial"/>
        </w:rPr>
        <w:t xml:space="preserve">JeanHee Moon </w:t>
      </w:r>
    </w:p>
    <w:p w14:paraId="0EFFAF06" w14:textId="04E2C3BD" w:rsidR="00002C6C" w:rsidRPr="00002C6C" w:rsidRDefault="0035701C" w:rsidP="00002C6C">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moonj1@chop.edu</w:t>
      </w:r>
    </w:p>
    <w:p w14:paraId="0E8F486A" w14:textId="77777777" w:rsidR="00002C6C" w:rsidRPr="00002C6C" w:rsidRDefault="00002C6C" w:rsidP="00002C6C">
      <w:pPr>
        <w:pStyle w:val="NormalWeb"/>
        <w:spacing w:before="0" w:beforeAutospacing="0" w:after="0" w:afterAutospacing="0"/>
        <w:textAlignment w:val="baseline"/>
        <w:rPr>
          <w:rFonts w:ascii="Arial" w:hAnsi="Arial" w:cs="Arial"/>
          <w:color w:val="000000" w:themeColor="text1"/>
        </w:rPr>
      </w:pPr>
    </w:p>
    <w:p w14:paraId="6F8105F8" w14:textId="77777777" w:rsidR="00992507" w:rsidRPr="002800EA" w:rsidRDefault="00992507" w:rsidP="00992507">
      <w:pPr>
        <w:rPr>
          <w:rFonts w:ascii="Arial" w:hAnsi="Arial" w:cs="Arial"/>
          <w:color w:val="262626"/>
        </w:rPr>
      </w:pPr>
    </w:p>
    <w:sectPr w:rsidR="00992507" w:rsidRPr="002800EA" w:rsidSect="00E17B88">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7E34" w14:textId="77777777" w:rsidR="00110A3D" w:rsidRDefault="00110A3D" w:rsidP="0051163D">
      <w:r>
        <w:separator/>
      </w:r>
    </w:p>
  </w:endnote>
  <w:endnote w:type="continuationSeparator" w:id="0">
    <w:p w14:paraId="36FA4C0B" w14:textId="77777777" w:rsidR="00110A3D" w:rsidRDefault="00110A3D" w:rsidP="0051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146788"/>
      <w:docPartObj>
        <w:docPartGallery w:val="Page Numbers (Bottom of Page)"/>
        <w:docPartUnique/>
      </w:docPartObj>
    </w:sdtPr>
    <w:sdtEndPr>
      <w:rPr>
        <w:rStyle w:val="PageNumber"/>
      </w:rPr>
    </w:sdtEndPr>
    <w:sdtContent>
      <w:p w14:paraId="2F02A79E" w14:textId="5B0A1CBA" w:rsidR="0051163D" w:rsidRDefault="0051163D" w:rsidP="000D4B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3E69A" w14:textId="77777777" w:rsidR="0051163D" w:rsidRDefault="00511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431839"/>
      <w:docPartObj>
        <w:docPartGallery w:val="Page Numbers (Bottom of Page)"/>
        <w:docPartUnique/>
      </w:docPartObj>
    </w:sdtPr>
    <w:sdtEndPr>
      <w:rPr>
        <w:rStyle w:val="PageNumber"/>
      </w:rPr>
    </w:sdtEndPr>
    <w:sdtContent>
      <w:p w14:paraId="1FB1A92D" w14:textId="78899DB0" w:rsidR="0051163D" w:rsidRDefault="0051163D" w:rsidP="000D4B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48FD">
          <w:rPr>
            <w:rStyle w:val="PageNumber"/>
            <w:noProof/>
          </w:rPr>
          <w:t>5</w:t>
        </w:r>
        <w:r>
          <w:rPr>
            <w:rStyle w:val="PageNumber"/>
          </w:rPr>
          <w:fldChar w:fldCharType="end"/>
        </w:r>
      </w:p>
    </w:sdtContent>
  </w:sdt>
  <w:p w14:paraId="3BFE23D6" w14:textId="77777777" w:rsidR="0051163D" w:rsidRDefault="0051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9649" w14:textId="77777777" w:rsidR="00110A3D" w:rsidRDefault="00110A3D" w:rsidP="0051163D">
      <w:r>
        <w:separator/>
      </w:r>
    </w:p>
  </w:footnote>
  <w:footnote w:type="continuationSeparator" w:id="0">
    <w:p w14:paraId="25B5A52B" w14:textId="77777777" w:rsidR="00110A3D" w:rsidRDefault="00110A3D" w:rsidP="0051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6488" w14:textId="749193FC" w:rsidR="00FC1ED2" w:rsidRDefault="00FC1ED2" w:rsidP="00FC1ED2">
    <w:pPr>
      <w:rPr>
        <w:rFonts w:ascii="Optima" w:hAnsi="Optima" w:cs="Arial"/>
        <w:i/>
      </w:rPr>
    </w:pPr>
    <w:r w:rsidRPr="00FC1ED2">
      <w:rPr>
        <w:rFonts w:ascii="Optima" w:hAnsi="Optima" w:cs="Arial"/>
        <w:i/>
      </w:rPr>
      <w:t xml:space="preserve">Last Updated: </w:t>
    </w:r>
    <w:r w:rsidR="0014124C">
      <w:rPr>
        <w:rFonts w:ascii="Optima" w:hAnsi="Optima" w:cs="Arial"/>
        <w:i/>
      </w:rPr>
      <w:t>2022-0</w:t>
    </w:r>
    <w:r w:rsidR="008D0D4D">
      <w:rPr>
        <w:rFonts w:ascii="Optima" w:hAnsi="Optima" w:cs="Arial"/>
        <w:i/>
      </w:rPr>
      <w:t>2</w:t>
    </w:r>
    <w:r w:rsidR="0014124C">
      <w:rPr>
        <w:rFonts w:ascii="Optima" w:hAnsi="Optima" w:cs="Arial"/>
        <w:i/>
      </w:rPr>
      <w:t>-</w:t>
    </w:r>
    <w:r w:rsidR="003E6770">
      <w:rPr>
        <w:rFonts w:ascii="Optima" w:hAnsi="Optima" w:cs="Arial"/>
        <w:i/>
      </w:rPr>
      <w:t>02</w:t>
    </w:r>
  </w:p>
  <w:p w14:paraId="63D16EB9" w14:textId="77777777" w:rsidR="003E6770" w:rsidRPr="00FC1ED2" w:rsidRDefault="003E6770" w:rsidP="00FC1ED2">
    <w:pPr>
      <w:rPr>
        <w:rFonts w:ascii="Optima" w:hAnsi="Optima" w:cs="Arial"/>
        <w:i/>
      </w:rPr>
    </w:pPr>
  </w:p>
  <w:p w14:paraId="25E6BFDA" w14:textId="77777777" w:rsidR="00FC1ED2" w:rsidRPr="00FC1ED2" w:rsidRDefault="00FC1ED2" w:rsidP="00FC1ED2">
    <w:pPr>
      <w:pStyle w:val="Header"/>
      <w:jc w:val="both"/>
      <w:rPr>
        <w:rFonts w:ascii="Optima" w:hAnsi="Opti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25DF5"/>
    <w:multiLevelType w:val="hybridMultilevel"/>
    <w:tmpl w:val="9BF0F158"/>
    <w:lvl w:ilvl="0" w:tplc="FB9C49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6C7E"/>
    <w:multiLevelType w:val="hybridMultilevel"/>
    <w:tmpl w:val="F05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D476A"/>
    <w:multiLevelType w:val="hybridMultilevel"/>
    <w:tmpl w:val="D8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5E42"/>
    <w:multiLevelType w:val="hybridMultilevel"/>
    <w:tmpl w:val="AC6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5199E"/>
    <w:multiLevelType w:val="hybridMultilevel"/>
    <w:tmpl w:val="02C6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C1377"/>
    <w:multiLevelType w:val="hybridMultilevel"/>
    <w:tmpl w:val="DA3E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44190"/>
    <w:multiLevelType w:val="hybridMultilevel"/>
    <w:tmpl w:val="001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E0235"/>
    <w:multiLevelType w:val="hybridMultilevel"/>
    <w:tmpl w:val="1C1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42C11"/>
    <w:multiLevelType w:val="hybridMultilevel"/>
    <w:tmpl w:val="D442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63CA0"/>
    <w:multiLevelType w:val="hybridMultilevel"/>
    <w:tmpl w:val="CAD60E3E"/>
    <w:lvl w:ilvl="0" w:tplc="FB9C49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C1481"/>
    <w:multiLevelType w:val="hybridMultilevel"/>
    <w:tmpl w:val="820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
  </w:num>
  <w:num w:numId="6">
    <w:abstractNumId w:val="5"/>
  </w:num>
  <w:num w:numId="7">
    <w:abstractNumId w:val="10"/>
  </w:num>
  <w:num w:numId="8">
    <w:abstractNumId w:val="2"/>
  </w:num>
  <w:num w:numId="9">
    <w:abstractNumId w:val="1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CA"/>
    <w:rsid w:val="00002C6C"/>
    <w:rsid w:val="00026104"/>
    <w:rsid w:val="00037C41"/>
    <w:rsid w:val="00050E7C"/>
    <w:rsid w:val="00062DB6"/>
    <w:rsid w:val="000757C8"/>
    <w:rsid w:val="000836F8"/>
    <w:rsid w:val="00091EC5"/>
    <w:rsid w:val="000C2F08"/>
    <w:rsid w:val="000E122F"/>
    <w:rsid w:val="000E6C0E"/>
    <w:rsid w:val="000F3350"/>
    <w:rsid w:val="00110A3D"/>
    <w:rsid w:val="0013526B"/>
    <w:rsid w:val="0014095E"/>
    <w:rsid w:val="0014124C"/>
    <w:rsid w:val="0014480D"/>
    <w:rsid w:val="001A3AD0"/>
    <w:rsid w:val="001B0037"/>
    <w:rsid w:val="001C7396"/>
    <w:rsid w:val="001D4162"/>
    <w:rsid w:val="00235ED4"/>
    <w:rsid w:val="00273CEF"/>
    <w:rsid w:val="002800EA"/>
    <w:rsid w:val="0028436B"/>
    <w:rsid w:val="002C04CA"/>
    <w:rsid w:val="002C7527"/>
    <w:rsid w:val="002D1613"/>
    <w:rsid w:val="00305DF7"/>
    <w:rsid w:val="00323ED4"/>
    <w:rsid w:val="0035701C"/>
    <w:rsid w:val="003815B5"/>
    <w:rsid w:val="003C4C18"/>
    <w:rsid w:val="003E6770"/>
    <w:rsid w:val="00427067"/>
    <w:rsid w:val="004370A3"/>
    <w:rsid w:val="004403D4"/>
    <w:rsid w:val="0046118A"/>
    <w:rsid w:val="00484E01"/>
    <w:rsid w:val="004909BA"/>
    <w:rsid w:val="004A64C5"/>
    <w:rsid w:val="004A6FF1"/>
    <w:rsid w:val="004B23A6"/>
    <w:rsid w:val="004D2ADE"/>
    <w:rsid w:val="004D4B46"/>
    <w:rsid w:val="0051163D"/>
    <w:rsid w:val="0051585A"/>
    <w:rsid w:val="005338F8"/>
    <w:rsid w:val="00581ED5"/>
    <w:rsid w:val="005C3169"/>
    <w:rsid w:val="005C3F78"/>
    <w:rsid w:val="005F4F43"/>
    <w:rsid w:val="0061376D"/>
    <w:rsid w:val="00616183"/>
    <w:rsid w:val="00640203"/>
    <w:rsid w:val="00642DEE"/>
    <w:rsid w:val="006B4426"/>
    <w:rsid w:val="006B5DF5"/>
    <w:rsid w:val="006D69E6"/>
    <w:rsid w:val="00702B09"/>
    <w:rsid w:val="0076451B"/>
    <w:rsid w:val="00777A55"/>
    <w:rsid w:val="00785ABD"/>
    <w:rsid w:val="00795BE4"/>
    <w:rsid w:val="007C0ADB"/>
    <w:rsid w:val="007D7E0A"/>
    <w:rsid w:val="008152CA"/>
    <w:rsid w:val="00821018"/>
    <w:rsid w:val="008524C1"/>
    <w:rsid w:val="008667D2"/>
    <w:rsid w:val="00883259"/>
    <w:rsid w:val="00887A07"/>
    <w:rsid w:val="008B0B53"/>
    <w:rsid w:val="008B33A6"/>
    <w:rsid w:val="008D0D4D"/>
    <w:rsid w:val="00904E47"/>
    <w:rsid w:val="00923E5D"/>
    <w:rsid w:val="00935860"/>
    <w:rsid w:val="00941A9B"/>
    <w:rsid w:val="0094776F"/>
    <w:rsid w:val="009565E0"/>
    <w:rsid w:val="00971987"/>
    <w:rsid w:val="00991E01"/>
    <w:rsid w:val="00992507"/>
    <w:rsid w:val="009A00D6"/>
    <w:rsid w:val="009B69F2"/>
    <w:rsid w:val="009C7FB8"/>
    <w:rsid w:val="009D22F3"/>
    <w:rsid w:val="009D4F73"/>
    <w:rsid w:val="009F0C06"/>
    <w:rsid w:val="009F2456"/>
    <w:rsid w:val="00A11AD0"/>
    <w:rsid w:val="00A35370"/>
    <w:rsid w:val="00A5218C"/>
    <w:rsid w:val="00A56936"/>
    <w:rsid w:val="00A71EDD"/>
    <w:rsid w:val="00A7315F"/>
    <w:rsid w:val="00A77560"/>
    <w:rsid w:val="00A8544C"/>
    <w:rsid w:val="00AB04E2"/>
    <w:rsid w:val="00AD3C16"/>
    <w:rsid w:val="00AE71C2"/>
    <w:rsid w:val="00B1219D"/>
    <w:rsid w:val="00B26215"/>
    <w:rsid w:val="00B301C6"/>
    <w:rsid w:val="00B576A5"/>
    <w:rsid w:val="00B7456B"/>
    <w:rsid w:val="00BA4227"/>
    <w:rsid w:val="00BA5E6B"/>
    <w:rsid w:val="00BD74F7"/>
    <w:rsid w:val="00BE1D0B"/>
    <w:rsid w:val="00BE48FD"/>
    <w:rsid w:val="00BF349F"/>
    <w:rsid w:val="00BF7F9D"/>
    <w:rsid w:val="00C058B5"/>
    <w:rsid w:val="00C127DC"/>
    <w:rsid w:val="00C4249D"/>
    <w:rsid w:val="00C47C3A"/>
    <w:rsid w:val="00C52058"/>
    <w:rsid w:val="00C73BF6"/>
    <w:rsid w:val="00C84506"/>
    <w:rsid w:val="00C919AA"/>
    <w:rsid w:val="00CA17C9"/>
    <w:rsid w:val="00CA6E4A"/>
    <w:rsid w:val="00CB20D7"/>
    <w:rsid w:val="00CC79C7"/>
    <w:rsid w:val="00CD629E"/>
    <w:rsid w:val="00CF7E85"/>
    <w:rsid w:val="00D05D58"/>
    <w:rsid w:val="00D552DF"/>
    <w:rsid w:val="00DC49A1"/>
    <w:rsid w:val="00DE58E8"/>
    <w:rsid w:val="00E17B88"/>
    <w:rsid w:val="00E231B1"/>
    <w:rsid w:val="00E33F85"/>
    <w:rsid w:val="00E57BF8"/>
    <w:rsid w:val="00EC0DBB"/>
    <w:rsid w:val="00EC5037"/>
    <w:rsid w:val="00ED4E43"/>
    <w:rsid w:val="00ED7336"/>
    <w:rsid w:val="00EF07B9"/>
    <w:rsid w:val="00EF7E3C"/>
    <w:rsid w:val="00F012F8"/>
    <w:rsid w:val="00F341F4"/>
    <w:rsid w:val="00F50B4B"/>
    <w:rsid w:val="00F657BC"/>
    <w:rsid w:val="00F67A31"/>
    <w:rsid w:val="00F846B6"/>
    <w:rsid w:val="00F92463"/>
    <w:rsid w:val="00FB34E6"/>
    <w:rsid w:val="00FC1ED2"/>
    <w:rsid w:val="00FE2BFF"/>
    <w:rsid w:val="00FE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9771"/>
  <w15:chartTrackingRefBased/>
  <w15:docId w15:val="{F1BC581B-E475-7B47-BBA2-E7272648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CA"/>
    <w:pPr>
      <w:ind w:left="720"/>
      <w:contextualSpacing/>
    </w:pPr>
  </w:style>
  <w:style w:type="paragraph" w:customStyle="1" w:styleId="Default">
    <w:name w:val="Default"/>
    <w:rsid w:val="00E231B1"/>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231B1"/>
    <w:rPr>
      <w:color w:val="0563C1" w:themeColor="hyperlink"/>
      <w:u w:val="single"/>
    </w:rPr>
  </w:style>
  <w:style w:type="character" w:customStyle="1" w:styleId="UnresolvedMention1">
    <w:name w:val="Unresolved Mention1"/>
    <w:basedOn w:val="DefaultParagraphFont"/>
    <w:uiPriority w:val="99"/>
    <w:semiHidden/>
    <w:unhideWhenUsed/>
    <w:rsid w:val="00E231B1"/>
    <w:rPr>
      <w:color w:val="605E5C"/>
      <w:shd w:val="clear" w:color="auto" w:fill="E1DFDD"/>
    </w:rPr>
  </w:style>
  <w:style w:type="character" w:styleId="FollowedHyperlink">
    <w:name w:val="FollowedHyperlink"/>
    <w:basedOn w:val="DefaultParagraphFont"/>
    <w:uiPriority w:val="99"/>
    <w:semiHidden/>
    <w:unhideWhenUsed/>
    <w:rsid w:val="00E231B1"/>
    <w:rPr>
      <w:color w:val="954F72" w:themeColor="followedHyperlink"/>
      <w:u w:val="single"/>
    </w:rPr>
  </w:style>
  <w:style w:type="paragraph" w:styleId="Footer">
    <w:name w:val="footer"/>
    <w:basedOn w:val="Normal"/>
    <w:link w:val="FooterChar"/>
    <w:uiPriority w:val="99"/>
    <w:unhideWhenUsed/>
    <w:rsid w:val="0051163D"/>
    <w:pPr>
      <w:tabs>
        <w:tab w:val="center" w:pos="4680"/>
        <w:tab w:val="right" w:pos="9360"/>
      </w:tabs>
    </w:pPr>
  </w:style>
  <w:style w:type="character" w:customStyle="1" w:styleId="FooterChar">
    <w:name w:val="Footer Char"/>
    <w:basedOn w:val="DefaultParagraphFont"/>
    <w:link w:val="Footer"/>
    <w:uiPriority w:val="99"/>
    <w:rsid w:val="0051163D"/>
  </w:style>
  <w:style w:type="character" w:styleId="PageNumber">
    <w:name w:val="page number"/>
    <w:basedOn w:val="DefaultParagraphFont"/>
    <w:uiPriority w:val="99"/>
    <w:semiHidden/>
    <w:unhideWhenUsed/>
    <w:rsid w:val="0051163D"/>
  </w:style>
  <w:style w:type="paragraph" w:styleId="BalloonText">
    <w:name w:val="Balloon Text"/>
    <w:basedOn w:val="Normal"/>
    <w:link w:val="BalloonTextChar"/>
    <w:uiPriority w:val="99"/>
    <w:semiHidden/>
    <w:unhideWhenUsed/>
    <w:rsid w:val="00777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55"/>
    <w:rPr>
      <w:rFonts w:ascii="Segoe UI" w:hAnsi="Segoe UI" w:cs="Segoe UI"/>
      <w:sz w:val="18"/>
      <w:szCs w:val="18"/>
    </w:rPr>
  </w:style>
  <w:style w:type="paragraph" w:styleId="Header">
    <w:name w:val="header"/>
    <w:basedOn w:val="Normal"/>
    <w:link w:val="HeaderChar"/>
    <w:uiPriority w:val="99"/>
    <w:unhideWhenUsed/>
    <w:rsid w:val="00FC1ED2"/>
    <w:pPr>
      <w:tabs>
        <w:tab w:val="center" w:pos="4680"/>
        <w:tab w:val="right" w:pos="9360"/>
      </w:tabs>
    </w:pPr>
  </w:style>
  <w:style w:type="character" w:customStyle="1" w:styleId="HeaderChar">
    <w:name w:val="Header Char"/>
    <w:basedOn w:val="DefaultParagraphFont"/>
    <w:link w:val="Header"/>
    <w:uiPriority w:val="99"/>
    <w:rsid w:val="00FC1ED2"/>
  </w:style>
  <w:style w:type="character" w:styleId="CommentReference">
    <w:name w:val="annotation reference"/>
    <w:basedOn w:val="DefaultParagraphFont"/>
    <w:uiPriority w:val="99"/>
    <w:semiHidden/>
    <w:unhideWhenUsed/>
    <w:rsid w:val="00BF7F9D"/>
    <w:rPr>
      <w:sz w:val="16"/>
      <w:szCs w:val="16"/>
    </w:rPr>
  </w:style>
  <w:style w:type="paragraph" w:styleId="CommentText">
    <w:name w:val="annotation text"/>
    <w:basedOn w:val="Normal"/>
    <w:link w:val="CommentTextChar"/>
    <w:uiPriority w:val="99"/>
    <w:semiHidden/>
    <w:unhideWhenUsed/>
    <w:rsid w:val="00BF7F9D"/>
    <w:rPr>
      <w:sz w:val="20"/>
      <w:szCs w:val="20"/>
    </w:rPr>
  </w:style>
  <w:style w:type="character" w:customStyle="1" w:styleId="CommentTextChar">
    <w:name w:val="Comment Text Char"/>
    <w:basedOn w:val="DefaultParagraphFont"/>
    <w:link w:val="CommentText"/>
    <w:uiPriority w:val="99"/>
    <w:semiHidden/>
    <w:rsid w:val="00BF7F9D"/>
    <w:rPr>
      <w:sz w:val="20"/>
      <w:szCs w:val="20"/>
    </w:rPr>
  </w:style>
  <w:style w:type="paragraph" w:styleId="CommentSubject">
    <w:name w:val="annotation subject"/>
    <w:basedOn w:val="CommentText"/>
    <w:next w:val="CommentText"/>
    <w:link w:val="CommentSubjectChar"/>
    <w:uiPriority w:val="99"/>
    <w:semiHidden/>
    <w:unhideWhenUsed/>
    <w:rsid w:val="00BF7F9D"/>
    <w:rPr>
      <w:b/>
      <w:bCs/>
    </w:rPr>
  </w:style>
  <w:style w:type="character" w:customStyle="1" w:styleId="CommentSubjectChar">
    <w:name w:val="Comment Subject Char"/>
    <w:basedOn w:val="CommentTextChar"/>
    <w:link w:val="CommentSubject"/>
    <w:uiPriority w:val="99"/>
    <w:semiHidden/>
    <w:rsid w:val="00BF7F9D"/>
    <w:rPr>
      <w:b/>
      <w:bCs/>
      <w:sz w:val="20"/>
      <w:szCs w:val="20"/>
    </w:rPr>
  </w:style>
  <w:style w:type="paragraph" w:styleId="NormalWeb">
    <w:name w:val="Normal (Web)"/>
    <w:basedOn w:val="Normal"/>
    <w:uiPriority w:val="99"/>
    <w:semiHidden/>
    <w:unhideWhenUsed/>
    <w:rsid w:val="00002C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2C6C"/>
    <w:rPr>
      <w:b/>
      <w:bCs/>
    </w:rPr>
  </w:style>
  <w:style w:type="paragraph" w:styleId="Revision">
    <w:name w:val="Revision"/>
    <w:hidden/>
    <w:uiPriority w:val="99"/>
    <w:semiHidden/>
    <w:rsid w:val="0014124C"/>
  </w:style>
  <w:style w:type="character" w:customStyle="1" w:styleId="apple-converted-space">
    <w:name w:val="apple-converted-space"/>
    <w:basedOn w:val="DefaultParagraphFont"/>
    <w:rsid w:val="00A11AD0"/>
  </w:style>
  <w:style w:type="paragraph" w:styleId="BodyText">
    <w:name w:val="Body Text"/>
    <w:basedOn w:val="Normal"/>
    <w:link w:val="BodyTextChar"/>
    <w:uiPriority w:val="1"/>
    <w:qFormat/>
    <w:rsid w:val="008B33A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B33A6"/>
    <w:rPr>
      <w:rFonts w:ascii="Times New Roman" w:eastAsia="Times New Roman" w:hAnsi="Times New Roman" w:cs="Times New Roman"/>
    </w:rPr>
  </w:style>
  <w:style w:type="table" w:styleId="TableGrid">
    <w:name w:val="Table Grid"/>
    <w:basedOn w:val="TableNormal"/>
    <w:uiPriority w:val="39"/>
    <w:rsid w:val="008B33A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70387">
      <w:bodyDiv w:val="1"/>
      <w:marLeft w:val="0"/>
      <w:marRight w:val="0"/>
      <w:marTop w:val="0"/>
      <w:marBottom w:val="0"/>
      <w:divBdr>
        <w:top w:val="none" w:sz="0" w:space="0" w:color="auto"/>
        <w:left w:val="none" w:sz="0" w:space="0" w:color="auto"/>
        <w:bottom w:val="none" w:sz="0" w:space="0" w:color="auto"/>
        <w:right w:val="none" w:sz="0" w:space="0" w:color="auto"/>
      </w:divBdr>
    </w:div>
    <w:div w:id="534540697">
      <w:bodyDiv w:val="1"/>
      <w:marLeft w:val="0"/>
      <w:marRight w:val="0"/>
      <w:marTop w:val="0"/>
      <w:marBottom w:val="0"/>
      <w:divBdr>
        <w:top w:val="none" w:sz="0" w:space="0" w:color="auto"/>
        <w:left w:val="none" w:sz="0" w:space="0" w:color="auto"/>
        <w:bottom w:val="none" w:sz="0" w:space="0" w:color="auto"/>
        <w:right w:val="none" w:sz="0" w:space="0" w:color="auto"/>
      </w:divBdr>
    </w:div>
    <w:div w:id="667638134">
      <w:bodyDiv w:val="1"/>
      <w:marLeft w:val="0"/>
      <w:marRight w:val="0"/>
      <w:marTop w:val="0"/>
      <w:marBottom w:val="0"/>
      <w:divBdr>
        <w:top w:val="none" w:sz="0" w:space="0" w:color="auto"/>
        <w:left w:val="none" w:sz="0" w:space="0" w:color="auto"/>
        <w:bottom w:val="none" w:sz="0" w:space="0" w:color="auto"/>
        <w:right w:val="none" w:sz="0" w:space="0" w:color="auto"/>
      </w:divBdr>
    </w:div>
    <w:div w:id="8035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pedsnet@email.chop.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B5F26B-A7A9-6543-B439-33C111F681F5}" type="doc">
      <dgm:prSet loTypeId="urn:microsoft.com/office/officeart/2005/8/layout/vList5" loCatId="" qsTypeId="urn:microsoft.com/office/officeart/2005/8/quickstyle/simple1" qsCatId="simple" csTypeId="urn:microsoft.com/office/officeart/2005/8/colors/accent1_5" csCatId="accent1" phldr="1"/>
      <dgm:spPr/>
      <dgm:t>
        <a:bodyPr/>
        <a:lstStyle/>
        <a:p>
          <a:endParaRPr lang="en-US"/>
        </a:p>
      </dgm:t>
    </dgm:pt>
    <dgm:pt modelId="{B4005705-D345-0C44-8C85-0B8A57D86C04}">
      <dgm:prSet phldrT="[Text]" custT="1"/>
      <dgm:spPr/>
      <dgm:t>
        <a:bodyPr/>
        <a:lstStyle/>
        <a:p>
          <a:r>
            <a:rPr lang="en-US" sz="1200" dirty="0">
              <a:latin typeface="Optima" panose="02000503060000020004" pitchFamily="2" charset="0"/>
            </a:rPr>
            <a:t>Feb 1 </a:t>
          </a:r>
        </a:p>
      </dgm:t>
    </dgm:pt>
    <dgm:pt modelId="{DBADBD82-0B44-EE48-A7BF-971601ADE1BB}" type="parTrans" cxnId="{D6637400-CAA6-5B4F-A25F-8E03DD8DE2DB}">
      <dgm:prSet/>
      <dgm:spPr/>
      <dgm:t>
        <a:bodyPr/>
        <a:lstStyle/>
        <a:p>
          <a:endParaRPr lang="en-US" sz="1200">
            <a:latin typeface="Optima" panose="02000503060000020004" pitchFamily="2" charset="0"/>
          </a:endParaRPr>
        </a:p>
      </dgm:t>
    </dgm:pt>
    <dgm:pt modelId="{43D0D0DB-F2C9-D647-A594-ED43F3476423}" type="sibTrans" cxnId="{D6637400-CAA6-5B4F-A25F-8E03DD8DE2DB}">
      <dgm:prSet/>
      <dgm:spPr/>
      <dgm:t>
        <a:bodyPr/>
        <a:lstStyle/>
        <a:p>
          <a:endParaRPr lang="en-US" sz="1200">
            <a:latin typeface="Optima" panose="02000503060000020004" pitchFamily="2" charset="0"/>
          </a:endParaRPr>
        </a:p>
      </dgm:t>
    </dgm:pt>
    <dgm:pt modelId="{0CE3ED8D-AB71-0246-833E-ACB73B837EFA}">
      <dgm:prSet phldrT="[Text]" custT="1"/>
      <dgm:spPr/>
      <dgm:t>
        <a:bodyPr/>
        <a:lstStyle/>
        <a:p>
          <a:r>
            <a:rPr lang="en-US" sz="1200" dirty="0">
              <a:latin typeface="Optima" panose="02000503060000020004" pitchFamily="2" charset="0"/>
            </a:rPr>
            <a:t>Mar</a:t>
          </a:r>
        </a:p>
      </dgm:t>
    </dgm:pt>
    <dgm:pt modelId="{795B4808-1EB9-5441-AE4E-532D90F9CC89}" type="parTrans" cxnId="{76E67868-33EF-8B40-86B5-6253E1234B7E}">
      <dgm:prSet/>
      <dgm:spPr/>
      <dgm:t>
        <a:bodyPr/>
        <a:lstStyle/>
        <a:p>
          <a:endParaRPr lang="en-US" sz="1200">
            <a:latin typeface="Optima" panose="02000503060000020004" pitchFamily="2" charset="0"/>
          </a:endParaRPr>
        </a:p>
      </dgm:t>
    </dgm:pt>
    <dgm:pt modelId="{F115BDF2-75CF-CA4C-9B25-5637FB246A1B}" type="sibTrans" cxnId="{76E67868-33EF-8B40-86B5-6253E1234B7E}">
      <dgm:prSet/>
      <dgm:spPr/>
      <dgm:t>
        <a:bodyPr/>
        <a:lstStyle/>
        <a:p>
          <a:endParaRPr lang="en-US" sz="1200">
            <a:latin typeface="Optima" panose="02000503060000020004" pitchFamily="2" charset="0"/>
          </a:endParaRPr>
        </a:p>
      </dgm:t>
    </dgm:pt>
    <dgm:pt modelId="{32841956-4B81-B14F-82EE-4B59219145F4}">
      <dgm:prSet phldrT="[Text]" custT="1"/>
      <dgm:spPr/>
      <dgm:t>
        <a:bodyPr/>
        <a:lstStyle/>
        <a:p>
          <a:r>
            <a:rPr lang="en-US" sz="1200" dirty="0">
              <a:latin typeface="Optima" panose="02000503060000020004" pitchFamily="2" charset="0"/>
            </a:rPr>
            <a:t>Institution internal nomination process </a:t>
          </a:r>
        </a:p>
      </dgm:t>
    </dgm:pt>
    <dgm:pt modelId="{19E46C96-4EC3-8D4F-AE96-6E2F4267F81F}" type="parTrans" cxnId="{5515C4D6-7653-C14D-A7FB-1869D0C5DF4D}">
      <dgm:prSet/>
      <dgm:spPr/>
      <dgm:t>
        <a:bodyPr/>
        <a:lstStyle/>
        <a:p>
          <a:endParaRPr lang="en-US" sz="1200">
            <a:latin typeface="Optima" panose="02000503060000020004" pitchFamily="2" charset="0"/>
          </a:endParaRPr>
        </a:p>
      </dgm:t>
    </dgm:pt>
    <dgm:pt modelId="{25AC289A-1DEF-644A-B339-DC9615B32776}" type="sibTrans" cxnId="{5515C4D6-7653-C14D-A7FB-1869D0C5DF4D}">
      <dgm:prSet/>
      <dgm:spPr/>
      <dgm:t>
        <a:bodyPr/>
        <a:lstStyle/>
        <a:p>
          <a:endParaRPr lang="en-US" sz="1200">
            <a:latin typeface="Optima" panose="02000503060000020004" pitchFamily="2" charset="0"/>
          </a:endParaRPr>
        </a:p>
      </dgm:t>
    </dgm:pt>
    <dgm:pt modelId="{87B23C79-5BAB-6D42-B9FB-280A2E383EED}">
      <dgm:prSet custT="1"/>
      <dgm:spPr/>
      <dgm:t>
        <a:bodyPr/>
        <a:lstStyle/>
        <a:p>
          <a:r>
            <a:rPr lang="en-US" sz="1200" dirty="0">
              <a:latin typeface="Optima" panose="02000503060000020004" pitchFamily="2" charset="0"/>
            </a:rPr>
            <a:t>May</a:t>
          </a:r>
        </a:p>
      </dgm:t>
    </dgm:pt>
    <dgm:pt modelId="{18304ACB-55C7-A841-AA04-8B50034305A5}" type="parTrans" cxnId="{D8274F8B-8B98-704F-89E8-67541E58DBF9}">
      <dgm:prSet/>
      <dgm:spPr/>
      <dgm:t>
        <a:bodyPr/>
        <a:lstStyle/>
        <a:p>
          <a:endParaRPr lang="en-US" sz="1200">
            <a:latin typeface="Optima" panose="02000503060000020004" pitchFamily="2" charset="0"/>
          </a:endParaRPr>
        </a:p>
      </dgm:t>
    </dgm:pt>
    <dgm:pt modelId="{BFFDD164-C316-E248-95A3-43CCE3728C60}" type="sibTrans" cxnId="{D8274F8B-8B98-704F-89E8-67541E58DBF9}">
      <dgm:prSet/>
      <dgm:spPr/>
      <dgm:t>
        <a:bodyPr/>
        <a:lstStyle/>
        <a:p>
          <a:endParaRPr lang="en-US" sz="1200">
            <a:latin typeface="Optima" panose="02000503060000020004" pitchFamily="2" charset="0"/>
          </a:endParaRPr>
        </a:p>
      </dgm:t>
    </dgm:pt>
    <dgm:pt modelId="{5493D3F6-776F-4C46-B653-16FB9CA7C1F6}">
      <dgm:prSet custT="1"/>
      <dgm:spPr/>
      <dgm:t>
        <a:bodyPr/>
        <a:lstStyle/>
        <a:p>
          <a:r>
            <a:rPr lang="en-US" sz="1200" dirty="0">
              <a:latin typeface="Optima" panose="02000503060000020004" pitchFamily="2" charset="0"/>
            </a:rPr>
            <a:t>Videoconference interviews with Executive Committee</a:t>
          </a:r>
        </a:p>
      </dgm:t>
    </dgm:pt>
    <dgm:pt modelId="{04E9F159-623D-6A49-BFA8-B79CD5E5B3E2}" type="parTrans" cxnId="{F52EFF94-634C-E849-A6BE-F8A1ABA938E6}">
      <dgm:prSet/>
      <dgm:spPr/>
      <dgm:t>
        <a:bodyPr/>
        <a:lstStyle/>
        <a:p>
          <a:endParaRPr lang="en-US" sz="1200">
            <a:latin typeface="Optima" panose="02000503060000020004" pitchFamily="2" charset="0"/>
          </a:endParaRPr>
        </a:p>
      </dgm:t>
    </dgm:pt>
    <dgm:pt modelId="{E4A9238E-C824-9343-B133-05726430AD34}" type="sibTrans" cxnId="{F52EFF94-634C-E849-A6BE-F8A1ABA938E6}">
      <dgm:prSet/>
      <dgm:spPr/>
      <dgm:t>
        <a:bodyPr/>
        <a:lstStyle/>
        <a:p>
          <a:endParaRPr lang="en-US" sz="1200">
            <a:latin typeface="Optima" panose="02000503060000020004" pitchFamily="2" charset="0"/>
          </a:endParaRPr>
        </a:p>
      </dgm:t>
    </dgm:pt>
    <dgm:pt modelId="{C6D7FED3-2B76-C747-BEBE-121AC3C939C5}">
      <dgm:prSet custT="1"/>
      <dgm:spPr/>
      <dgm:t>
        <a:bodyPr/>
        <a:lstStyle/>
        <a:p>
          <a:r>
            <a:rPr lang="en-US" sz="1200" dirty="0">
              <a:latin typeface="Optima" panose="02000503060000020004" pitchFamily="2" charset="0"/>
            </a:rPr>
            <a:t>May </a:t>
          </a:r>
        </a:p>
      </dgm:t>
    </dgm:pt>
    <dgm:pt modelId="{674EB883-1D6B-C342-AF64-0D13B90C4888}" type="parTrans" cxnId="{3E7D7883-FBBA-794B-91B2-F1A94ED55E1D}">
      <dgm:prSet/>
      <dgm:spPr/>
      <dgm:t>
        <a:bodyPr/>
        <a:lstStyle/>
        <a:p>
          <a:endParaRPr lang="en-US" sz="1200">
            <a:latin typeface="Optima" panose="02000503060000020004" pitchFamily="2" charset="0"/>
          </a:endParaRPr>
        </a:p>
      </dgm:t>
    </dgm:pt>
    <dgm:pt modelId="{C4CB6F01-B9A4-DD41-9036-61A62CF37CB6}" type="sibTrans" cxnId="{3E7D7883-FBBA-794B-91B2-F1A94ED55E1D}">
      <dgm:prSet/>
      <dgm:spPr/>
      <dgm:t>
        <a:bodyPr/>
        <a:lstStyle/>
        <a:p>
          <a:endParaRPr lang="en-US" sz="1200">
            <a:latin typeface="Optima" panose="02000503060000020004" pitchFamily="2" charset="0"/>
          </a:endParaRPr>
        </a:p>
      </dgm:t>
    </dgm:pt>
    <dgm:pt modelId="{BDB0A39B-4633-974A-9D82-1DF9322D4F4E}">
      <dgm:prSet custT="1"/>
      <dgm:spPr/>
      <dgm:t>
        <a:bodyPr/>
        <a:lstStyle/>
        <a:p>
          <a:r>
            <a:rPr lang="en-US" sz="1200" dirty="0">
              <a:latin typeface="Optima" panose="02000503060000020004" pitchFamily="2" charset="0"/>
            </a:rPr>
            <a:t>May 6</a:t>
          </a:r>
        </a:p>
      </dgm:t>
    </dgm:pt>
    <dgm:pt modelId="{09B2DD56-0CD5-B946-950F-9DA72FB0ECBD}" type="parTrans" cxnId="{53135DC1-7FE7-AB44-BED1-9EBAA102A4EE}">
      <dgm:prSet/>
      <dgm:spPr/>
      <dgm:t>
        <a:bodyPr/>
        <a:lstStyle/>
        <a:p>
          <a:endParaRPr lang="en-US" sz="1200">
            <a:latin typeface="Optima" panose="02000503060000020004" pitchFamily="2" charset="0"/>
          </a:endParaRPr>
        </a:p>
      </dgm:t>
    </dgm:pt>
    <dgm:pt modelId="{0E80D56C-AE3B-034B-9524-1CAFD0330A40}" type="sibTrans" cxnId="{53135DC1-7FE7-AB44-BED1-9EBAA102A4EE}">
      <dgm:prSet/>
      <dgm:spPr/>
      <dgm:t>
        <a:bodyPr/>
        <a:lstStyle/>
        <a:p>
          <a:endParaRPr lang="en-US" sz="1200">
            <a:latin typeface="Optima" panose="02000503060000020004" pitchFamily="2" charset="0"/>
          </a:endParaRPr>
        </a:p>
      </dgm:t>
    </dgm:pt>
    <dgm:pt modelId="{DA4374C0-5DB4-0448-B820-8CCBE1A90AAE}">
      <dgm:prSet custT="1"/>
      <dgm:spPr/>
      <dgm:t>
        <a:bodyPr/>
        <a:lstStyle/>
        <a:p>
          <a:r>
            <a:rPr lang="en-US" sz="1200" dirty="0">
              <a:latin typeface="Optima" panose="02000503060000020004" pitchFamily="2" charset="0"/>
            </a:rPr>
            <a:t>Applications due to Program Office</a:t>
          </a:r>
        </a:p>
      </dgm:t>
    </dgm:pt>
    <dgm:pt modelId="{C11E443D-FBAF-7341-BB24-E885179971F2}" type="parTrans" cxnId="{38AF4364-C77B-8D47-BFDF-38DF186EBE9B}">
      <dgm:prSet/>
      <dgm:spPr/>
      <dgm:t>
        <a:bodyPr/>
        <a:lstStyle/>
        <a:p>
          <a:endParaRPr lang="en-US" sz="1200">
            <a:latin typeface="Optima" panose="02000503060000020004" pitchFamily="2" charset="0"/>
          </a:endParaRPr>
        </a:p>
      </dgm:t>
    </dgm:pt>
    <dgm:pt modelId="{B099EBAB-3CED-1041-8E5A-F5B1469EBA2D}" type="sibTrans" cxnId="{38AF4364-C77B-8D47-BFDF-38DF186EBE9B}">
      <dgm:prSet/>
      <dgm:spPr/>
      <dgm:t>
        <a:bodyPr/>
        <a:lstStyle/>
        <a:p>
          <a:endParaRPr lang="en-US" sz="1200">
            <a:latin typeface="Optima" panose="02000503060000020004" pitchFamily="2" charset="0"/>
          </a:endParaRPr>
        </a:p>
      </dgm:t>
    </dgm:pt>
    <dgm:pt modelId="{C2D593B3-F5DF-694F-8C43-8D8D4B0D8E81}">
      <dgm:prSet custT="1"/>
      <dgm:spPr/>
      <dgm:t>
        <a:bodyPr/>
        <a:lstStyle/>
        <a:p>
          <a:r>
            <a:rPr lang="en-US" sz="1200" dirty="0">
              <a:latin typeface="Optima" panose="02000503060000020004" pitchFamily="2" charset="0"/>
            </a:rPr>
            <a:t>Review of candidates and scholar ranking/selection</a:t>
          </a:r>
        </a:p>
      </dgm:t>
    </dgm:pt>
    <dgm:pt modelId="{6AAE7E2B-BBBE-2147-8600-0F20221B31DB}" type="parTrans" cxnId="{433190D1-C05F-EC4C-A848-2F0EFD0D9B63}">
      <dgm:prSet/>
      <dgm:spPr/>
      <dgm:t>
        <a:bodyPr/>
        <a:lstStyle/>
        <a:p>
          <a:endParaRPr lang="en-US" sz="1200">
            <a:latin typeface="Optima" panose="02000503060000020004" pitchFamily="2" charset="0"/>
          </a:endParaRPr>
        </a:p>
      </dgm:t>
    </dgm:pt>
    <dgm:pt modelId="{F2640088-D613-B44F-A328-1C8D192FA5ED}" type="sibTrans" cxnId="{433190D1-C05F-EC4C-A848-2F0EFD0D9B63}">
      <dgm:prSet/>
      <dgm:spPr/>
      <dgm:t>
        <a:bodyPr/>
        <a:lstStyle/>
        <a:p>
          <a:endParaRPr lang="en-US" sz="1200">
            <a:latin typeface="Optima" panose="02000503060000020004" pitchFamily="2" charset="0"/>
          </a:endParaRPr>
        </a:p>
      </dgm:t>
    </dgm:pt>
    <dgm:pt modelId="{1EA3D342-DDD1-CD47-9DB1-351719A71D51}">
      <dgm:prSet custT="1"/>
      <dgm:spPr/>
      <dgm:t>
        <a:bodyPr/>
        <a:lstStyle/>
        <a:p>
          <a:r>
            <a:rPr lang="en-US" sz="1200" dirty="0">
              <a:latin typeface="Optima" panose="02000503060000020004" pitchFamily="2" charset="0"/>
            </a:rPr>
            <a:t>Jul 1, 2022</a:t>
          </a:r>
        </a:p>
      </dgm:t>
    </dgm:pt>
    <dgm:pt modelId="{AA14BC1C-AA83-FE4E-AC02-79ED4CBF7246}" type="parTrans" cxnId="{835717FF-23A4-E940-B3B4-91F9BD4EDFD7}">
      <dgm:prSet/>
      <dgm:spPr/>
      <dgm:t>
        <a:bodyPr/>
        <a:lstStyle/>
        <a:p>
          <a:endParaRPr lang="en-US" sz="1200">
            <a:latin typeface="Optima" panose="02000503060000020004" pitchFamily="2" charset="0"/>
          </a:endParaRPr>
        </a:p>
      </dgm:t>
    </dgm:pt>
    <dgm:pt modelId="{F8C056B6-F085-4045-92DD-447EFB52CBCA}" type="sibTrans" cxnId="{835717FF-23A4-E940-B3B4-91F9BD4EDFD7}">
      <dgm:prSet/>
      <dgm:spPr/>
      <dgm:t>
        <a:bodyPr/>
        <a:lstStyle/>
        <a:p>
          <a:endParaRPr lang="en-US" sz="1200">
            <a:latin typeface="Optima" panose="02000503060000020004" pitchFamily="2" charset="0"/>
          </a:endParaRPr>
        </a:p>
      </dgm:t>
    </dgm:pt>
    <dgm:pt modelId="{8DF76362-50FC-3840-8119-9B7C55C995E0}">
      <dgm:prSet custT="1"/>
      <dgm:spPr/>
      <dgm:t>
        <a:bodyPr/>
        <a:lstStyle/>
        <a:p>
          <a:r>
            <a:rPr lang="en-US" sz="1200" dirty="0">
              <a:latin typeface="Optima" panose="02000503060000020004" pitchFamily="2" charset="0"/>
            </a:rPr>
            <a:t>Scholar appointment</a:t>
          </a:r>
        </a:p>
      </dgm:t>
    </dgm:pt>
    <dgm:pt modelId="{7222789D-554B-954D-8415-2FA36866B69B}" type="parTrans" cxnId="{7B0ADF9F-4B4A-B84E-94C2-AD8022ABC061}">
      <dgm:prSet/>
      <dgm:spPr/>
      <dgm:t>
        <a:bodyPr/>
        <a:lstStyle/>
        <a:p>
          <a:endParaRPr lang="en-US" sz="1200">
            <a:latin typeface="Optima" panose="02000503060000020004" pitchFamily="2" charset="0"/>
          </a:endParaRPr>
        </a:p>
      </dgm:t>
    </dgm:pt>
    <dgm:pt modelId="{1F4E25CB-1F45-464A-BE66-F75EF720A05E}" type="sibTrans" cxnId="{7B0ADF9F-4B4A-B84E-94C2-AD8022ABC061}">
      <dgm:prSet/>
      <dgm:spPr/>
      <dgm:t>
        <a:bodyPr/>
        <a:lstStyle/>
        <a:p>
          <a:endParaRPr lang="en-US" sz="1200">
            <a:latin typeface="Optima" panose="02000503060000020004" pitchFamily="2" charset="0"/>
          </a:endParaRPr>
        </a:p>
      </dgm:t>
    </dgm:pt>
    <dgm:pt modelId="{17F60A25-B541-9348-90C3-EA0A23CA129F}">
      <dgm:prSet phldrT="[Text]" custT="1"/>
      <dgm:spPr/>
      <dgm:t>
        <a:bodyPr/>
        <a:lstStyle/>
        <a:p>
          <a:r>
            <a:rPr lang="en-US" sz="1200" dirty="0">
              <a:latin typeface="Optima" panose="02000503060000020004" pitchFamily="2" charset="0"/>
            </a:rPr>
            <a:t>Identification of potential candidates</a:t>
          </a:r>
        </a:p>
      </dgm:t>
    </dgm:pt>
    <dgm:pt modelId="{37AAD4A2-CCC3-3444-92CE-85F792EFE1AA}" type="parTrans" cxnId="{653166E1-3358-CE4D-A209-507880F1ABFA}">
      <dgm:prSet/>
      <dgm:spPr/>
      <dgm:t>
        <a:bodyPr/>
        <a:lstStyle/>
        <a:p>
          <a:endParaRPr lang="en-US" sz="1200">
            <a:latin typeface="Optima" panose="02000503060000020004" pitchFamily="2" charset="0"/>
          </a:endParaRPr>
        </a:p>
      </dgm:t>
    </dgm:pt>
    <dgm:pt modelId="{94C2934D-DEE0-474C-A499-757133F7BDF8}" type="sibTrans" cxnId="{653166E1-3358-CE4D-A209-507880F1ABFA}">
      <dgm:prSet/>
      <dgm:spPr/>
      <dgm:t>
        <a:bodyPr/>
        <a:lstStyle/>
        <a:p>
          <a:endParaRPr lang="en-US" sz="1200">
            <a:latin typeface="Optima" panose="02000503060000020004" pitchFamily="2" charset="0"/>
          </a:endParaRPr>
        </a:p>
      </dgm:t>
    </dgm:pt>
    <dgm:pt modelId="{D2716787-1839-CD45-945F-E65FFE70FF9A}">
      <dgm:prSet phldrT="[Text]" custT="1"/>
      <dgm:spPr/>
      <dgm:t>
        <a:bodyPr/>
        <a:lstStyle/>
        <a:p>
          <a:r>
            <a:rPr lang="en-US" sz="1200" dirty="0">
              <a:latin typeface="Optima" panose="02000503060000020004" pitchFamily="2" charset="0"/>
            </a:rPr>
            <a:t>Feb- Mar</a:t>
          </a:r>
        </a:p>
      </dgm:t>
    </dgm:pt>
    <dgm:pt modelId="{12BEC1B3-72CD-2143-8E5E-324252688673}" type="parTrans" cxnId="{AFEC7D10-990E-FA40-8DB6-8C2919D3BB35}">
      <dgm:prSet/>
      <dgm:spPr/>
      <dgm:t>
        <a:bodyPr/>
        <a:lstStyle/>
        <a:p>
          <a:endParaRPr lang="en-US" sz="1200">
            <a:latin typeface="Optima" panose="02000503060000020004" pitchFamily="2" charset="0"/>
          </a:endParaRPr>
        </a:p>
      </dgm:t>
    </dgm:pt>
    <dgm:pt modelId="{D545F05F-2A7E-334B-A72F-0719F0F6E4D8}" type="sibTrans" cxnId="{AFEC7D10-990E-FA40-8DB6-8C2919D3BB35}">
      <dgm:prSet/>
      <dgm:spPr/>
      <dgm:t>
        <a:bodyPr/>
        <a:lstStyle/>
        <a:p>
          <a:endParaRPr lang="en-US" sz="1200">
            <a:latin typeface="Optima" panose="02000503060000020004" pitchFamily="2" charset="0"/>
          </a:endParaRPr>
        </a:p>
      </dgm:t>
    </dgm:pt>
    <dgm:pt modelId="{DA08115F-E0B3-0149-A1FB-0AB16AC0B662}">
      <dgm:prSet phldrT="[Text]" custT="1"/>
      <dgm:spPr/>
      <dgm:t>
        <a:bodyPr/>
        <a:lstStyle/>
        <a:p>
          <a:r>
            <a:rPr lang="en-US" sz="1200" dirty="0">
              <a:latin typeface="Optima" panose="02000503060000020004" pitchFamily="2" charset="0"/>
            </a:rPr>
            <a:t> Program/application announcement</a:t>
          </a:r>
        </a:p>
      </dgm:t>
    </dgm:pt>
    <dgm:pt modelId="{BC618667-22D9-CE4E-A726-AD255AA3CBF4}" type="parTrans" cxnId="{EC7C6220-A532-CC4B-9368-BE922B0B1EF6}">
      <dgm:prSet/>
      <dgm:spPr/>
      <dgm:t>
        <a:bodyPr/>
        <a:lstStyle/>
        <a:p>
          <a:endParaRPr lang="en-US" sz="1200">
            <a:latin typeface="Optima" panose="02000503060000020004" pitchFamily="2" charset="0"/>
          </a:endParaRPr>
        </a:p>
      </dgm:t>
    </dgm:pt>
    <dgm:pt modelId="{24C269A9-6003-6C46-B4A0-627DD4B079C4}" type="sibTrans" cxnId="{EC7C6220-A532-CC4B-9368-BE922B0B1EF6}">
      <dgm:prSet/>
      <dgm:spPr/>
      <dgm:t>
        <a:bodyPr/>
        <a:lstStyle/>
        <a:p>
          <a:endParaRPr lang="en-US" sz="1200">
            <a:latin typeface="Optima" panose="02000503060000020004" pitchFamily="2" charset="0"/>
          </a:endParaRPr>
        </a:p>
      </dgm:t>
    </dgm:pt>
    <dgm:pt modelId="{695D58A7-6D7A-194B-9AA1-2327DFEC4D38}">
      <dgm:prSet custT="1"/>
      <dgm:spPr/>
      <dgm:t>
        <a:bodyPr/>
        <a:lstStyle/>
        <a:p>
          <a:r>
            <a:rPr lang="en-US" sz="1200" dirty="0">
              <a:latin typeface="Optima" panose="02000503060000020004" pitchFamily="2" charset="0"/>
            </a:rPr>
            <a:t>Jun </a:t>
          </a:r>
        </a:p>
      </dgm:t>
    </dgm:pt>
    <dgm:pt modelId="{9E35D93E-DFE8-EC4C-9023-CBB6F903FA36}" type="parTrans" cxnId="{1AA6AAF4-013C-564F-B12C-47485518C229}">
      <dgm:prSet/>
      <dgm:spPr/>
      <dgm:t>
        <a:bodyPr/>
        <a:lstStyle/>
        <a:p>
          <a:endParaRPr lang="en-US" sz="1200">
            <a:latin typeface="Optima" panose="02000503060000020004" pitchFamily="2" charset="0"/>
          </a:endParaRPr>
        </a:p>
      </dgm:t>
    </dgm:pt>
    <dgm:pt modelId="{882F2359-ADAF-AC41-88AC-124AB95B6284}" type="sibTrans" cxnId="{1AA6AAF4-013C-564F-B12C-47485518C229}">
      <dgm:prSet/>
      <dgm:spPr/>
      <dgm:t>
        <a:bodyPr/>
        <a:lstStyle/>
        <a:p>
          <a:endParaRPr lang="en-US" sz="1200">
            <a:latin typeface="Optima" panose="02000503060000020004" pitchFamily="2" charset="0"/>
          </a:endParaRPr>
        </a:p>
      </dgm:t>
    </dgm:pt>
    <dgm:pt modelId="{161A1F6B-3F3E-DE45-9084-65E075280029}">
      <dgm:prSet custT="1"/>
      <dgm:spPr/>
      <dgm:t>
        <a:bodyPr/>
        <a:lstStyle/>
        <a:p>
          <a:r>
            <a:rPr lang="en-US" sz="1200" dirty="0">
              <a:latin typeface="Optima" panose="02000503060000020004" pitchFamily="2" charset="0"/>
            </a:rPr>
            <a:t>Notification to applicants and AHRQ review and approval</a:t>
          </a:r>
        </a:p>
      </dgm:t>
    </dgm:pt>
    <dgm:pt modelId="{72B55DAE-02D2-A846-B107-A1CF8A58FF79}" type="parTrans" cxnId="{64BF0AFD-61C0-4C4E-B2C2-791E73C28FC4}">
      <dgm:prSet/>
      <dgm:spPr/>
      <dgm:t>
        <a:bodyPr/>
        <a:lstStyle/>
        <a:p>
          <a:endParaRPr lang="en-US" sz="1200">
            <a:latin typeface="Optima" panose="02000503060000020004" pitchFamily="2" charset="0"/>
          </a:endParaRPr>
        </a:p>
      </dgm:t>
    </dgm:pt>
    <dgm:pt modelId="{CE3EA11B-FEE4-CE43-B5CC-843C590872E0}" type="sibTrans" cxnId="{64BF0AFD-61C0-4C4E-B2C2-791E73C28FC4}">
      <dgm:prSet/>
      <dgm:spPr/>
      <dgm:t>
        <a:bodyPr/>
        <a:lstStyle/>
        <a:p>
          <a:endParaRPr lang="en-US" sz="1200">
            <a:latin typeface="Optima" panose="02000503060000020004" pitchFamily="2" charset="0"/>
          </a:endParaRPr>
        </a:p>
      </dgm:t>
    </dgm:pt>
    <dgm:pt modelId="{13392982-FE97-F24E-8CE3-8B92C6A05335}" type="pres">
      <dgm:prSet presAssocID="{96B5F26B-A7A9-6543-B439-33C111F681F5}" presName="Name0" presStyleCnt="0">
        <dgm:presLayoutVars>
          <dgm:dir/>
          <dgm:animLvl val="lvl"/>
          <dgm:resizeHandles val="exact"/>
        </dgm:presLayoutVars>
      </dgm:prSet>
      <dgm:spPr/>
    </dgm:pt>
    <dgm:pt modelId="{FE4DB485-26DA-0044-BDD5-18FF4FE63F33}" type="pres">
      <dgm:prSet presAssocID="{B4005705-D345-0C44-8C85-0B8A57D86C04}" presName="linNode" presStyleCnt="0"/>
      <dgm:spPr/>
    </dgm:pt>
    <dgm:pt modelId="{F06180EF-C3F6-7147-BD2B-F3D6DE579301}" type="pres">
      <dgm:prSet presAssocID="{B4005705-D345-0C44-8C85-0B8A57D86C04}" presName="parentText" presStyleLbl="node1" presStyleIdx="0" presStyleCnt="8" custScaleX="63280">
        <dgm:presLayoutVars>
          <dgm:chMax val="1"/>
          <dgm:bulletEnabled val="1"/>
        </dgm:presLayoutVars>
      </dgm:prSet>
      <dgm:spPr/>
    </dgm:pt>
    <dgm:pt modelId="{3C125F1D-959E-104E-B667-CD279E52ECA4}" type="pres">
      <dgm:prSet presAssocID="{B4005705-D345-0C44-8C85-0B8A57D86C04}" presName="descendantText" presStyleLbl="alignAccFollowNode1" presStyleIdx="0" presStyleCnt="8" custScaleX="115194" custLinFactNeighborX="-1304" custLinFactNeighborY="-6348">
        <dgm:presLayoutVars>
          <dgm:bulletEnabled val="1"/>
        </dgm:presLayoutVars>
      </dgm:prSet>
      <dgm:spPr/>
    </dgm:pt>
    <dgm:pt modelId="{D30F9653-1AB8-4F48-A31E-70F90FA0B7F2}" type="pres">
      <dgm:prSet presAssocID="{43D0D0DB-F2C9-D647-A594-ED43F3476423}" presName="sp" presStyleCnt="0"/>
      <dgm:spPr/>
    </dgm:pt>
    <dgm:pt modelId="{B83EB3F5-1EBD-DC41-A7CB-7F873955E88D}" type="pres">
      <dgm:prSet presAssocID="{D2716787-1839-CD45-945F-E65FFE70FF9A}" presName="linNode" presStyleCnt="0"/>
      <dgm:spPr/>
    </dgm:pt>
    <dgm:pt modelId="{BEBA4C0F-C103-854C-9F03-E838B458887C}" type="pres">
      <dgm:prSet presAssocID="{D2716787-1839-CD45-945F-E65FFE70FF9A}" presName="parentText" presStyleLbl="node1" presStyleIdx="1" presStyleCnt="8" custScaleX="62791">
        <dgm:presLayoutVars>
          <dgm:chMax val="1"/>
          <dgm:bulletEnabled val="1"/>
        </dgm:presLayoutVars>
      </dgm:prSet>
      <dgm:spPr/>
    </dgm:pt>
    <dgm:pt modelId="{EEB1965B-FCC0-AE4E-8185-42F7E401D323}" type="pres">
      <dgm:prSet presAssocID="{D2716787-1839-CD45-945F-E65FFE70FF9A}" presName="descendantText" presStyleLbl="alignAccFollowNode1" presStyleIdx="1" presStyleCnt="8" custScaleX="113578" custLinFactNeighborX="1304" custLinFactNeighborY="-3262">
        <dgm:presLayoutVars>
          <dgm:bulletEnabled val="1"/>
        </dgm:presLayoutVars>
      </dgm:prSet>
      <dgm:spPr/>
    </dgm:pt>
    <dgm:pt modelId="{78844871-F2DD-174B-B53C-D26A909DE8EF}" type="pres">
      <dgm:prSet presAssocID="{D545F05F-2A7E-334B-A72F-0719F0F6E4D8}" presName="sp" presStyleCnt="0"/>
      <dgm:spPr/>
    </dgm:pt>
    <dgm:pt modelId="{46A9BB12-B262-4845-98F9-531F9F9903F8}" type="pres">
      <dgm:prSet presAssocID="{0CE3ED8D-AB71-0246-833E-ACB73B837EFA}" presName="linNode" presStyleCnt="0"/>
      <dgm:spPr/>
    </dgm:pt>
    <dgm:pt modelId="{30C44AC7-CD67-974E-8C5A-4D2BAE291E7A}" type="pres">
      <dgm:prSet presAssocID="{0CE3ED8D-AB71-0246-833E-ACB73B837EFA}" presName="parentText" presStyleLbl="node1" presStyleIdx="2" presStyleCnt="8" custScaleX="62615">
        <dgm:presLayoutVars>
          <dgm:chMax val="1"/>
          <dgm:bulletEnabled val="1"/>
        </dgm:presLayoutVars>
      </dgm:prSet>
      <dgm:spPr/>
    </dgm:pt>
    <dgm:pt modelId="{D7CAE222-EBD6-F746-B6CC-51442D340EB3}" type="pres">
      <dgm:prSet presAssocID="{0CE3ED8D-AB71-0246-833E-ACB73B837EFA}" presName="descendantText" presStyleLbl="alignAccFollowNode1" presStyleIdx="2" presStyleCnt="8" custScaleX="114422">
        <dgm:presLayoutVars>
          <dgm:bulletEnabled val="1"/>
        </dgm:presLayoutVars>
      </dgm:prSet>
      <dgm:spPr/>
    </dgm:pt>
    <dgm:pt modelId="{EFD5276D-786D-D64D-82EA-6711F4F00420}" type="pres">
      <dgm:prSet presAssocID="{F115BDF2-75CF-CA4C-9B25-5637FB246A1B}" presName="sp" presStyleCnt="0"/>
      <dgm:spPr/>
    </dgm:pt>
    <dgm:pt modelId="{2506D738-60FE-E747-AFDC-A75907F271FA}" type="pres">
      <dgm:prSet presAssocID="{BDB0A39B-4633-974A-9D82-1DF9322D4F4E}" presName="linNode" presStyleCnt="0"/>
      <dgm:spPr/>
    </dgm:pt>
    <dgm:pt modelId="{E8AE204A-B506-624E-95A5-C1FF1ECBDFD7}" type="pres">
      <dgm:prSet presAssocID="{BDB0A39B-4633-974A-9D82-1DF9322D4F4E}" presName="parentText" presStyleLbl="node1" presStyleIdx="3" presStyleCnt="8" custScaleX="62615" custLinFactNeighborY="-2282">
        <dgm:presLayoutVars>
          <dgm:chMax val="1"/>
          <dgm:bulletEnabled val="1"/>
        </dgm:presLayoutVars>
      </dgm:prSet>
      <dgm:spPr/>
    </dgm:pt>
    <dgm:pt modelId="{FD8307D6-F59C-9148-A680-07AD59B15B11}" type="pres">
      <dgm:prSet presAssocID="{BDB0A39B-4633-974A-9D82-1DF9322D4F4E}" presName="descendantText" presStyleLbl="alignAccFollowNode1" presStyleIdx="3" presStyleCnt="8" custScaleX="114363">
        <dgm:presLayoutVars>
          <dgm:bulletEnabled val="1"/>
        </dgm:presLayoutVars>
      </dgm:prSet>
      <dgm:spPr/>
    </dgm:pt>
    <dgm:pt modelId="{D00DB323-979A-9140-9F06-A6A5989C3DA6}" type="pres">
      <dgm:prSet presAssocID="{0E80D56C-AE3B-034B-9524-1CAFD0330A40}" presName="sp" presStyleCnt="0"/>
      <dgm:spPr/>
    </dgm:pt>
    <dgm:pt modelId="{33540BEE-F05D-A947-A6D9-10B8F1D72F86}" type="pres">
      <dgm:prSet presAssocID="{87B23C79-5BAB-6D42-B9FB-280A2E383EED}" presName="linNode" presStyleCnt="0"/>
      <dgm:spPr/>
    </dgm:pt>
    <dgm:pt modelId="{741A5653-4DFF-9C47-9CCD-EC6F1AE24351}" type="pres">
      <dgm:prSet presAssocID="{87B23C79-5BAB-6D42-B9FB-280A2E383EED}" presName="parentText" presStyleLbl="node1" presStyleIdx="4" presStyleCnt="8" custScaleX="62846">
        <dgm:presLayoutVars>
          <dgm:chMax val="1"/>
          <dgm:bulletEnabled val="1"/>
        </dgm:presLayoutVars>
      </dgm:prSet>
      <dgm:spPr/>
    </dgm:pt>
    <dgm:pt modelId="{DEEAD58A-2F8E-2341-8C6C-256FE27F628B}" type="pres">
      <dgm:prSet presAssocID="{87B23C79-5BAB-6D42-B9FB-280A2E383EED}" presName="descendantText" presStyleLbl="alignAccFollowNode1" presStyleIdx="4" presStyleCnt="8" custScaleX="114592">
        <dgm:presLayoutVars>
          <dgm:bulletEnabled val="1"/>
        </dgm:presLayoutVars>
      </dgm:prSet>
      <dgm:spPr/>
    </dgm:pt>
    <dgm:pt modelId="{FE0AB817-A5AE-5243-8D1C-302F1C2921AC}" type="pres">
      <dgm:prSet presAssocID="{BFFDD164-C316-E248-95A3-43CCE3728C60}" presName="sp" presStyleCnt="0"/>
      <dgm:spPr/>
    </dgm:pt>
    <dgm:pt modelId="{16B6E448-AB57-0240-B0C3-F884931C746C}" type="pres">
      <dgm:prSet presAssocID="{C6D7FED3-2B76-C747-BEBE-121AC3C939C5}" presName="linNode" presStyleCnt="0"/>
      <dgm:spPr/>
    </dgm:pt>
    <dgm:pt modelId="{AC269884-3723-0142-BAA0-F4745E70D41E}" type="pres">
      <dgm:prSet presAssocID="{C6D7FED3-2B76-C747-BEBE-121AC3C939C5}" presName="parentText" presStyleLbl="node1" presStyleIdx="5" presStyleCnt="8" custScaleX="62846">
        <dgm:presLayoutVars>
          <dgm:chMax val="1"/>
          <dgm:bulletEnabled val="1"/>
        </dgm:presLayoutVars>
      </dgm:prSet>
      <dgm:spPr/>
    </dgm:pt>
    <dgm:pt modelId="{6DD3A8F2-D959-9D46-9793-3263D55483AC}" type="pres">
      <dgm:prSet presAssocID="{C6D7FED3-2B76-C747-BEBE-121AC3C939C5}" presName="descendantText" presStyleLbl="alignAccFollowNode1" presStyleIdx="5" presStyleCnt="8" custScaleX="114791">
        <dgm:presLayoutVars>
          <dgm:bulletEnabled val="1"/>
        </dgm:presLayoutVars>
      </dgm:prSet>
      <dgm:spPr/>
    </dgm:pt>
    <dgm:pt modelId="{C55C3225-9954-5E4E-B1AE-ED05DE217627}" type="pres">
      <dgm:prSet presAssocID="{C4CB6F01-B9A4-DD41-9036-61A62CF37CB6}" presName="sp" presStyleCnt="0"/>
      <dgm:spPr/>
    </dgm:pt>
    <dgm:pt modelId="{78EC5A99-3773-B34B-9F04-39A67D0D15D4}" type="pres">
      <dgm:prSet presAssocID="{695D58A7-6D7A-194B-9AA1-2327DFEC4D38}" presName="linNode" presStyleCnt="0"/>
      <dgm:spPr/>
    </dgm:pt>
    <dgm:pt modelId="{7F5DF218-832E-3949-8791-913C3B243C13}" type="pres">
      <dgm:prSet presAssocID="{695D58A7-6D7A-194B-9AA1-2327DFEC4D38}" presName="parentText" presStyleLbl="node1" presStyleIdx="6" presStyleCnt="8" custScaleX="62189">
        <dgm:presLayoutVars>
          <dgm:chMax val="1"/>
          <dgm:bulletEnabled val="1"/>
        </dgm:presLayoutVars>
      </dgm:prSet>
      <dgm:spPr/>
    </dgm:pt>
    <dgm:pt modelId="{62D553B1-1A60-CC4F-B152-BE6A43F7DB4A}" type="pres">
      <dgm:prSet presAssocID="{695D58A7-6D7A-194B-9AA1-2327DFEC4D38}" presName="descendantText" presStyleLbl="alignAccFollowNode1" presStyleIdx="6" presStyleCnt="8" custScaleX="115155">
        <dgm:presLayoutVars>
          <dgm:bulletEnabled val="1"/>
        </dgm:presLayoutVars>
      </dgm:prSet>
      <dgm:spPr/>
    </dgm:pt>
    <dgm:pt modelId="{C4C763FB-4455-114D-AAA5-FD2F9EA2FD62}" type="pres">
      <dgm:prSet presAssocID="{882F2359-ADAF-AC41-88AC-124AB95B6284}" presName="sp" presStyleCnt="0"/>
      <dgm:spPr/>
    </dgm:pt>
    <dgm:pt modelId="{AB8AAFCF-A07A-9B4E-9238-5C1079789E08}" type="pres">
      <dgm:prSet presAssocID="{1EA3D342-DDD1-CD47-9DB1-351719A71D51}" presName="linNode" presStyleCnt="0"/>
      <dgm:spPr/>
    </dgm:pt>
    <dgm:pt modelId="{D33385F3-AF51-1E40-B812-E9A76BB7D8BC}" type="pres">
      <dgm:prSet presAssocID="{1EA3D342-DDD1-CD47-9DB1-351719A71D51}" presName="parentText" presStyleLbl="node1" presStyleIdx="7" presStyleCnt="8" custScaleX="62846">
        <dgm:presLayoutVars>
          <dgm:chMax val="1"/>
          <dgm:bulletEnabled val="1"/>
        </dgm:presLayoutVars>
      </dgm:prSet>
      <dgm:spPr/>
    </dgm:pt>
    <dgm:pt modelId="{54F666E3-860C-B044-ACD0-C58E454124D0}" type="pres">
      <dgm:prSet presAssocID="{1EA3D342-DDD1-CD47-9DB1-351719A71D51}" presName="descendantText" presStyleLbl="alignAccFollowNode1" presStyleIdx="7" presStyleCnt="8" custScaleX="114612">
        <dgm:presLayoutVars>
          <dgm:bulletEnabled val="1"/>
        </dgm:presLayoutVars>
      </dgm:prSet>
      <dgm:spPr/>
    </dgm:pt>
  </dgm:ptLst>
  <dgm:cxnLst>
    <dgm:cxn modelId="{D6637400-CAA6-5B4F-A25F-8E03DD8DE2DB}" srcId="{96B5F26B-A7A9-6543-B439-33C111F681F5}" destId="{B4005705-D345-0C44-8C85-0B8A57D86C04}" srcOrd="0" destOrd="0" parTransId="{DBADBD82-0B44-EE48-A7BF-971601ADE1BB}" sibTransId="{43D0D0DB-F2C9-D647-A594-ED43F3476423}"/>
    <dgm:cxn modelId="{64363105-43DB-3C43-AB64-20D096E294BC}" type="presOf" srcId="{17F60A25-B541-9348-90C3-EA0A23CA129F}" destId="{EEB1965B-FCC0-AE4E-8185-42F7E401D323}" srcOrd="0" destOrd="0" presId="urn:microsoft.com/office/officeart/2005/8/layout/vList5"/>
    <dgm:cxn modelId="{AFEC7D10-990E-FA40-8DB6-8C2919D3BB35}" srcId="{96B5F26B-A7A9-6543-B439-33C111F681F5}" destId="{D2716787-1839-CD45-945F-E65FFE70FF9A}" srcOrd="1" destOrd="0" parTransId="{12BEC1B3-72CD-2143-8E5E-324252688673}" sibTransId="{D545F05F-2A7E-334B-A72F-0719F0F6E4D8}"/>
    <dgm:cxn modelId="{5BD5B41A-E3A7-0942-9671-952C65302AB8}" type="presOf" srcId="{0CE3ED8D-AB71-0246-833E-ACB73B837EFA}" destId="{30C44AC7-CD67-974E-8C5A-4D2BAE291E7A}" srcOrd="0" destOrd="0" presId="urn:microsoft.com/office/officeart/2005/8/layout/vList5"/>
    <dgm:cxn modelId="{EC7C6220-A532-CC4B-9368-BE922B0B1EF6}" srcId="{B4005705-D345-0C44-8C85-0B8A57D86C04}" destId="{DA08115F-E0B3-0149-A1FB-0AB16AC0B662}" srcOrd="0" destOrd="0" parTransId="{BC618667-22D9-CE4E-A726-AD255AA3CBF4}" sibTransId="{24C269A9-6003-6C46-B4A0-627DD4B079C4}"/>
    <dgm:cxn modelId="{B6FFE42D-6CEC-DB4B-BA0A-34548E6BA4E9}" type="presOf" srcId="{695D58A7-6D7A-194B-9AA1-2327DFEC4D38}" destId="{7F5DF218-832E-3949-8791-913C3B243C13}" srcOrd="0" destOrd="0" presId="urn:microsoft.com/office/officeart/2005/8/layout/vList5"/>
    <dgm:cxn modelId="{B46EEB34-44F0-F94B-BA8B-26722210E4AF}" type="presOf" srcId="{8DF76362-50FC-3840-8119-9B7C55C995E0}" destId="{54F666E3-860C-B044-ACD0-C58E454124D0}" srcOrd="0" destOrd="0" presId="urn:microsoft.com/office/officeart/2005/8/layout/vList5"/>
    <dgm:cxn modelId="{DB67F242-AC42-564B-A583-60E00A1A0BE4}" type="presOf" srcId="{1EA3D342-DDD1-CD47-9DB1-351719A71D51}" destId="{D33385F3-AF51-1E40-B812-E9A76BB7D8BC}" srcOrd="0" destOrd="0" presId="urn:microsoft.com/office/officeart/2005/8/layout/vList5"/>
    <dgm:cxn modelId="{BC22BF51-3669-C949-9FA0-02FA6812FBAE}" type="presOf" srcId="{C6D7FED3-2B76-C747-BEBE-121AC3C939C5}" destId="{AC269884-3723-0142-BAA0-F4745E70D41E}" srcOrd="0" destOrd="0" presId="urn:microsoft.com/office/officeart/2005/8/layout/vList5"/>
    <dgm:cxn modelId="{F8684354-D2A8-BA42-9B33-4B857AC65952}" type="presOf" srcId="{DA4374C0-5DB4-0448-B820-8CCBE1A90AAE}" destId="{FD8307D6-F59C-9148-A680-07AD59B15B11}" srcOrd="0" destOrd="0" presId="urn:microsoft.com/office/officeart/2005/8/layout/vList5"/>
    <dgm:cxn modelId="{76E28360-EC12-2348-9826-790FA6239590}" type="presOf" srcId="{B4005705-D345-0C44-8C85-0B8A57D86C04}" destId="{F06180EF-C3F6-7147-BD2B-F3D6DE579301}" srcOrd="0" destOrd="0" presId="urn:microsoft.com/office/officeart/2005/8/layout/vList5"/>
    <dgm:cxn modelId="{38AF4364-C77B-8D47-BFDF-38DF186EBE9B}" srcId="{BDB0A39B-4633-974A-9D82-1DF9322D4F4E}" destId="{DA4374C0-5DB4-0448-B820-8CCBE1A90AAE}" srcOrd="0" destOrd="0" parTransId="{C11E443D-FBAF-7341-BB24-E885179971F2}" sibTransId="{B099EBAB-3CED-1041-8E5A-F5B1469EBA2D}"/>
    <dgm:cxn modelId="{76E67868-33EF-8B40-86B5-6253E1234B7E}" srcId="{96B5F26B-A7A9-6543-B439-33C111F681F5}" destId="{0CE3ED8D-AB71-0246-833E-ACB73B837EFA}" srcOrd="2" destOrd="0" parTransId="{795B4808-1EB9-5441-AE4E-532D90F9CC89}" sibTransId="{F115BDF2-75CF-CA4C-9B25-5637FB246A1B}"/>
    <dgm:cxn modelId="{2FA59C69-1CAF-9F4E-94AD-F396E2C10DCB}" type="presOf" srcId="{C2D593B3-F5DF-694F-8C43-8D8D4B0D8E81}" destId="{6DD3A8F2-D959-9D46-9793-3263D55483AC}" srcOrd="0" destOrd="0" presId="urn:microsoft.com/office/officeart/2005/8/layout/vList5"/>
    <dgm:cxn modelId="{3E7D7883-FBBA-794B-91B2-F1A94ED55E1D}" srcId="{96B5F26B-A7A9-6543-B439-33C111F681F5}" destId="{C6D7FED3-2B76-C747-BEBE-121AC3C939C5}" srcOrd="5" destOrd="0" parTransId="{674EB883-1D6B-C342-AF64-0D13B90C4888}" sibTransId="{C4CB6F01-B9A4-DD41-9036-61A62CF37CB6}"/>
    <dgm:cxn modelId="{8AA25D84-93AA-364F-8771-219915F51718}" type="presOf" srcId="{5493D3F6-776F-4C46-B653-16FB9CA7C1F6}" destId="{DEEAD58A-2F8E-2341-8C6C-256FE27F628B}" srcOrd="0" destOrd="0" presId="urn:microsoft.com/office/officeart/2005/8/layout/vList5"/>
    <dgm:cxn modelId="{D8274F8B-8B98-704F-89E8-67541E58DBF9}" srcId="{96B5F26B-A7A9-6543-B439-33C111F681F5}" destId="{87B23C79-5BAB-6D42-B9FB-280A2E383EED}" srcOrd="4" destOrd="0" parTransId="{18304ACB-55C7-A841-AA04-8B50034305A5}" sibTransId="{BFFDD164-C316-E248-95A3-43CCE3728C60}"/>
    <dgm:cxn modelId="{AA04E98D-851D-D047-80D7-43D4CBD9F65F}" type="presOf" srcId="{BDB0A39B-4633-974A-9D82-1DF9322D4F4E}" destId="{E8AE204A-B506-624E-95A5-C1FF1ECBDFD7}" srcOrd="0" destOrd="0" presId="urn:microsoft.com/office/officeart/2005/8/layout/vList5"/>
    <dgm:cxn modelId="{3D898C8F-FDF5-734B-8361-4C34F5C624C5}" type="presOf" srcId="{87B23C79-5BAB-6D42-B9FB-280A2E383EED}" destId="{741A5653-4DFF-9C47-9CCD-EC6F1AE24351}" srcOrd="0" destOrd="0" presId="urn:microsoft.com/office/officeart/2005/8/layout/vList5"/>
    <dgm:cxn modelId="{FFB21992-CA5E-A845-9D49-AAA7951321B5}" type="presOf" srcId="{96B5F26B-A7A9-6543-B439-33C111F681F5}" destId="{13392982-FE97-F24E-8CE3-8B92C6A05335}" srcOrd="0" destOrd="0" presId="urn:microsoft.com/office/officeart/2005/8/layout/vList5"/>
    <dgm:cxn modelId="{F52EFF94-634C-E849-A6BE-F8A1ABA938E6}" srcId="{87B23C79-5BAB-6D42-B9FB-280A2E383EED}" destId="{5493D3F6-776F-4C46-B653-16FB9CA7C1F6}" srcOrd="0" destOrd="0" parTransId="{04E9F159-623D-6A49-BFA8-B79CD5E5B3E2}" sibTransId="{E4A9238E-C824-9343-B133-05726430AD34}"/>
    <dgm:cxn modelId="{97FE3397-9D23-9B46-A8F1-E973DFA45BCD}" type="presOf" srcId="{D2716787-1839-CD45-945F-E65FFE70FF9A}" destId="{BEBA4C0F-C103-854C-9F03-E838B458887C}" srcOrd="0" destOrd="0" presId="urn:microsoft.com/office/officeart/2005/8/layout/vList5"/>
    <dgm:cxn modelId="{3B66E598-C739-9346-B3EA-240036585EC0}" type="presOf" srcId="{DA08115F-E0B3-0149-A1FB-0AB16AC0B662}" destId="{3C125F1D-959E-104E-B667-CD279E52ECA4}" srcOrd="0" destOrd="0" presId="urn:microsoft.com/office/officeart/2005/8/layout/vList5"/>
    <dgm:cxn modelId="{7B0ADF9F-4B4A-B84E-94C2-AD8022ABC061}" srcId="{1EA3D342-DDD1-CD47-9DB1-351719A71D51}" destId="{8DF76362-50FC-3840-8119-9B7C55C995E0}" srcOrd="0" destOrd="0" parTransId="{7222789D-554B-954D-8415-2FA36866B69B}" sibTransId="{1F4E25CB-1F45-464A-BE66-F75EF720A05E}"/>
    <dgm:cxn modelId="{53135DC1-7FE7-AB44-BED1-9EBAA102A4EE}" srcId="{96B5F26B-A7A9-6543-B439-33C111F681F5}" destId="{BDB0A39B-4633-974A-9D82-1DF9322D4F4E}" srcOrd="3" destOrd="0" parTransId="{09B2DD56-0CD5-B946-950F-9DA72FB0ECBD}" sibTransId="{0E80D56C-AE3B-034B-9524-1CAFD0330A40}"/>
    <dgm:cxn modelId="{326180C3-CCFF-4341-8E7E-5DB58DACAB4E}" type="presOf" srcId="{32841956-4B81-B14F-82EE-4B59219145F4}" destId="{D7CAE222-EBD6-F746-B6CC-51442D340EB3}" srcOrd="0" destOrd="0" presId="urn:microsoft.com/office/officeart/2005/8/layout/vList5"/>
    <dgm:cxn modelId="{433190D1-C05F-EC4C-A848-2F0EFD0D9B63}" srcId="{C6D7FED3-2B76-C747-BEBE-121AC3C939C5}" destId="{C2D593B3-F5DF-694F-8C43-8D8D4B0D8E81}" srcOrd="0" destOrd="0" parTransId="{6AAE7E2B-BBBE-2147-8600-0F20221B31DB}" sibTransId="{F2640088-D613-B44F-A328-1C8D192FA5ED}"/>
    <dgm:cxn modelId="{5515C4D6-7653-C14D-A7FB-1869D0C5DF4D}" srcId="{0CE3ED8D-AB71-0246-833E-ACB73B837EFA}" destId="{32841956-4B81-B14F-82EE-4B59219145F4}" srcOrd="0" destOrd="0" parTransId="{19E46C96-4EC3-8D4F-AE96-6E2F4267F81F}" sibTransId="{25AC289A-1DEF-644A-B339-DC9615B32776}"/>
    <dgm:cxn modelId="{17623ADA-4462-4B43-9119-938316E12F86}" type="presOf" srcId="{161A1F6B-3F3E-DE45-9084-65E075280029}" destId="{62D553B1-1A60-CC4F-B152-BE6A43F7DB4A}" srcOrd="0" destOrd="0" presId="urn:microsoft.com/office/officeart/2005/8/layout/vList5"/>
    <dgm:cxn modelId="{653166E1-3358-CE4D-A209-507880F1ABFA}" srcId="{D2716787-1839-CD45-945F-E65FFE70FF9A}" destId="{17F60A25-B541-9348-90C3-EA0A23CA129F}" srcOrd="0" destOrd="0" parTransId="{37AAD4A2-CCC3-3444-92CE-85F792EFE1AA}" sibTransId="{94C2934D-DEE0-474C-A499-757133F7BDF8}"/>
    <dgm:cxn modelId="{1AA6AAF4-013C-564F-B12C-47485518C229}" srcId="{96B5F26B-A7A9-6543-B439-33C111F681F5}" destId="{695D58A7-6D7A-194B-9AA1-2327DFEC4D38}" srcOrd="6" destOrd="0" parTransId="{9E35D93E-DFE8-EC4C-9023-CBB6F903FA36}" sibTransId="{882F2359-ADAF-AC41-88AC-124AB95B6284}"/>
    <dgm:cxn modelId="{64BF0AFD-61C0-4C4E-B2C2-791E73C28FC4}" srcId="{695D58A7-6D7A-194B-9AA1-2327DFEC4D38}" destId="{161A1F6B-3F3E-DE45-9084-65E075280029}" srcOrd="0" destOrd="0" parTransId="{72B55DAE-02D2-A846-B107-A1CF8A58FF79}" sibTransId="{CE3EA11B-FEE4-CE43-B5CC-843C590872E0}"/>
    <dgm:cxn modelId="{835717FF-23A4-E940-B3B4-91F9BD4EDFD7}" srcId="{96B5F26B-A7A9-6543-B439-33C111F681F5}" destId="{1EA3D342-DDD1-CD47-9DB1-351719A71D51}" srcOrd="7" destOrd="0" parTransId="{AA14BC1C-AA83-FE4E-AC02-79ED4CBF7246}" sibTransId="{F8C056B6-F085-4045-92DD-447EFB52CBCA}"/>
    <dgm:cxn modelId="{A64E314C-D7F6-884A-80C8-249C341F957D}" type="presParOf" srcId="{13392982-FE97-F24E-8CE3-8B92C6A05335}" destId="{FE4DB485-26DA-0044-BDD5-18FF4FE63F33}" srcOrd="0" destOrd="0" presId="urn:microsoft.com/office/officeart/2005/8/layout/vList5"/>
    <dgm:cxn modelId="{1A6036C1-5381-B944-824E-95E6F38645AF}" type="presParOf" srcId="{FE4DB485-26DA-0044-BDD5-18FF4FE63F33}" destId="{F06180EF-C3F6-7147-BD2B-F3D6DE579301}" srcOrd="0" destOrd="0" presId="urn:microsoft.com/office/officeart/2005/8/layout/vList5"/>
    <dgm:cxn modelId="{001DF908-D2C6-A946-9046-BD787F462D70}" type="presParOf" srcId="{FE4DB485-26DA-0044-BDD5-18FF4FE63F33}" destId="{3C125F1D-959E-104E-B667-CD279E52ECA4}" srcOrd="1" destOrd="0" presId="urn:microsoft.com/office/officeart/2005/8/layout/vList5"/>
    <dgm:cxn modelId="{21B3F269-54F9-704D-B8F4-F779838249DD}" type="presParOf" srcId="{13392982-FE97-F24E-8CE3-8B92C6A05335}" destId="{D30F9653-1AB8-4F48-A31E-70F90FA0B7F2}" srcOrd="1" destOrd="0" presId="urn:microsoft.com/office/officeart/2005/8/layout/vList5"/>
    <dgm:cxn modelId="{F2BAC523-869D-3343-8E2F-71AFAC71BC2C}" type="presParOf" srcId="{13392982-FE97-F24E-8CE3-8B92C6A05335}" destId="{B83EB3F5-1EBD-DC41-A7CB-7F873955E88D}" srcOrd="2" destOrd="0" presId="urn:microsoft.com/office/officeart/2005/8/layout/vList5"/>
    <dgm:cxn modelId="{6472D98A-F47F-4A4E-998A-845A72F4894E}" type="presParOf" srcId="{B83EB3F5-1EBD-DC41-A7CB-7F873955E88D}" destId="{BEBA4C0F-C103-854C-9F03-E838B458887C}" srcOrd="0" destOrd="0" presId="urn:microsoft.com/office/officeart/2005/8/layout/vList5"/>
    <dgm:cxn modelId="{D20CD26A-D578-324F-9F5A-97E0D390DD2D}" type="presParOf" srcId="{B83EB3F5-1EBD-DC41-A7CB-7F873955E88D}" destId="{EEB1965B-FCC0-AE4E-8185-42F7E401D323}" srcOrd="1" destOrd="0" presId="urn:microsoft.com/office/officeart/2005/8/layout/vList5"/>
    <dgm:cxn modelId="{062C4CBC-12D7-4041-A3E4-9E0AC7AA6BC6}" type="presParOf" srcId="{13392982-FE97-F24E-8CE3-8B92C6A05335}" destId="{78844871-F2DD-174B-B53C-D26A909DE8EF}" srcOrd="3" destOrd="0" presId="urn:microsoft.com/office/officeart/2005/8/layout/vList5"/>
    <dgm:cxn modelId="{E696D7DC-F037-FA4E-B71C-4EB7B00673AD}" type="presParOf" srcId="{13392982-FE97-F24E-8CE3-8B92C6A05335}" destId="{46A9BB12-B262-4845-98F9-531F9F9903F8}" srcOrd="4" destOrd="0" presId="urn:microsoft.com/office/officeart/2005/8/layout/vList5"/>
    <dgm:cxn modelId="{FF69D4C3-6F6D-D34E-A7AA-91ECEAA0A4E1}" type="presParOf" srcId="{46A9BB12-B262-4845-98F9-531F9F9903F8}" destId="{30C44AC7-CD67-974E-8C5A-4D2BAE291E7A}" srcOrd="0" destOrd="0" presId="urn:microsoft.com/office/officeart/2005/8/layout/vList5"/>
    <dgm:cxn modelId="{1A17EFD9-2B8E-DC41-A5F0-93830F16E041}" type="presParOf" srcId="{46A9BB12-B262-4845-98F9-531F9F9903F8}" destId="{D7CAE222-EBD6-F746-B6CC-51442D340EB3}" srcOrd="1" destOrd="0" presId="urn:microsoft.com/office/officeart/2005/8/layout/vList5"/>
    <dgm:cxn modelId="{F8B19C8B-CD43-0545-842A-BE25DEF55C8F}" type="presParOf" srcId="{13392982-FE97-F24E-8CE3-8B92C6A05335}" destId="{EFD5276D-786D-D64D-82EA-6711F4F00420}" srcOrd="5" destOrd="0" presId="urn:microsoft.com/office/officeart/2005/8/layout/vList5"/>
    <dgm:cxn modelId="{FB40FE5F-E55C-F048-BD41-4B437DD57896}" type="presParOf" srcId="{13392982-FE97-F24E-8CE3-8B92C6A05335}" destId="{2506D738-60FE-E747-AFDC-A75907F271FA}" srcOrd="6" destOrd="0" presId="urn:microsoft.com/office/officeart/2005/8/layout/vList5"/>
    <dgm:cxn modelId="{9D42C0B5-E873-FE49-9AFA-A070835DAA09}" type="presParOf" srcId="{2506D738-60FE-E747-AFDC-A75907F271FA}" destId="{E8AE204A-B506-624E-95A5-C1FF1ECBDFD7}" srcOrd="0" destOrd="0" presId="urn:microsoft.com/office/officeart/2005/8/layout/vList5"/>
    <dgm:cxn modelId="{E1E148D7-C4E2-8E4A-A673-40F854362A7B}" type="presParOf" srcId="{2506D738-60FE-E747-AFDC-A75907F271FA}" destId="{FD8307D6-F59C-9148-A680-07AD59B15B11}" srcOrd="1" destOrd="0" presId="urn:microsoft.com/office/officeart/2005/8/layout/vList5"/>
    <dgm:cxn modelId="{F15CAB75-694B-A74F-B079-27F2A8F4D97F}" type="presParOf" srcId="{13392982-FE97-F24E-8CE3-8B92C6A05335}" destId="{D00DB323-979A-9140-9F06-A6A5989C3DA6}" srcOrd="7" destOrd="0" presId="urn:microsoft.com/office/officeart/2005/8/layout/vList5"/>
    <dgm:cxn modelId="{9A2CAC5C-7043-5541-80A9-56969147AC9A}" type="presParOf" srcId="{13392982-FE97-F24E-8CE3-8B92C6A05335}" destId="{33540BEE-F05D-A947-A6D9-10B8F1D72F86}" srcOrd="8" destOrd="0" presId="urn:microsoft.com/office/officeart/2005/8/layout/vList5"/>
    <dgm:cxn modelId="{7F6DFB96-90EF-D64F-9D36-02C1C0C7F48B}" type="presParOf" srcId="{33540BEE-F05D-A947-A6D9-10B8F1D72F86}" destId="{741A5653-4DFF-9C47-9CCD-EC6F1AE24351}" srcOrd="0" destOrd="0" presId="urn:microsoft.com/office/officeart/2005/8/layout/vList5"/>
    <dgm:cxn modelId="{8A728276-4091-654C-8520-D86087E4F027}" type="presParOf" srcId="{33540BEE-F05D-A947-A6D9-10B8F1D72F86}" destId="{DEEAD58A-2F8E-2341-8C6C-256FE27F628B}" srcOrd="1" destOrd="0" presId="urn:microsoft.com/office/officeart/2005/8/layout/vList5"/>
    <dgm:cxn modelId="{FF8E370A-9B69-E34E-AA64-0D5A1E69A575}" type="presParOf" srcId="{13392982-FE97-F24E-8CE3-8B92C6A05335}" destId="{FE0AB817-A5AE-5243-8D1C-302F1C2921AC}" srcOrd="9" destOrd="0" presId="urn:microsoft.com/office/officeart/2005/8/layout/vList5"/>
    <dgm:cxn modelId="{CC4083CC-CE2F-4348-8FDE-741F7442B76E}" type="presParOf" srcId="{13392982-FE97-F24E-8CE3-8B92C6A05335}" destId="{16B6E448-AB57-0240-B0C3-F884931C746C}" srcOrd="10" destOrd="0" presId="urn:microsoft.com/office/officeart/2005/8/layout/vList5"/>
    <dgm:cxn modelId="{61ADD8C6-24DD-9744-9CFF-82B6103F0809}" type="presParOf" srcId="{16B6E448-AB57-0240-B0C3-F884931C746C}" destId="{AC269884-3723-0142-BAA0-F4745E70D41E}" srcOrd="0" destOrd="0" presId="urn:microsoft.com/office/officeart/2005/8/layout/vList5"/>
    <dgm:cxn modelId="{8864DC63-900D-2749-B1E9-17804084A9BA}" type="presParOf" srcId="{16B6E448-AB57-0240-B0C3-F884931C746C}" destId="{6DD3A8F2-D959-9D46-9793-3263D55483AC}" srcOrd="1" destOrd="0" presId="urn:microsoft.com/office/officeart/2005/8/layout/vList5"/>
    <dgm:cxn modelId="{17C0B9BE-881E-8B4B-BBE2-BD092A629920}" type="presParOf" srcId="{13392982-FE97-F24E-8CE3-8B92C6A05335}" destId="{C55C3225-9954-5E4E-B1AE-ED05DE217627}" srcOrd="11" destOrd="0" presId="urn:microsoft.com/office/officeart/2005/8/layout/vList5"/>
    <dgm:cxn modelId="{1789BEA6-9B78-3A42-8F47-A9E83D53BDD7}" type="presParOf" srcId="{13392982-FE97-F24E-8CE3-8B92C6A05335}" destId="{78EC5A99-3773-B34B-9F04-39A67D0D15D4}" srcOrd="12" destOrd="0" presId="urn:microsoft.com/office/officeart/2005/8/layout/vList5"/>
    <dgm:cxn modelId="{9B260061-4453-1043-AC3F-D6D287154BEF}" type="presParOf" srcId="{78EC5A99-3773-B34B-9F04-39A67D0D15D4}" destId="{7F5DF218-832E-3949-8791-913C3B243C13}" srcOrd="0" destOrd="0" presId="urn:microsoft.com/office/officeart/2005/8/layout/vList5"/>
    <dgm:cxn modelId="{15E249E6-7650-0A43-968A-795F2D842B89}" type="presParOf" srcId="{78EC5A99-3773-B34B-9F04-39A67D0D15D4}" destId="{62D553B1-1A60-CC4F-B152-BE6A43F7DB4A}" srcOrd="1" destOrd="0" presId="urn:microsoft.com/office/officeart/2005/8/layout/vList5"/>
    <dgm:cxn modelId="{CD29A090-710B-234F-B576-B0CBED3D196D}" type="presParOf" srcId="{13392982-FE97-F24E-8CE3-8B92C6A05335}" destId="{C4C763FB-4455-114D-AAA5-FD2F9EA2FD62}" srcOrd="13" destOrd="0" presId="urn:microsoft.com/office/officeart/2005/8/layout/vList5"/>
    <dgm:cxn modelId="{E97D3926-C341-E64D-B710-B6D28D326959}" type="presParOf" srcId="{13392982-FE97-F24E-8CE3-8B92C6A05335}" destId="{AB8AAFCF-A07A-9B4E-9238-5C1079789E08}" srcOrd="14" destOrd="0" presId="urn:microsoft.com/office/officeart/2005/8/layout/vList5"/>
    <dgm:cxn modelId="{49EE8F6B-CCCD-9949-9F6A-7108C0021A9C}" type="presParOf" srcId="{AB8AAFCF-A07A-9B4E-9238-5C1079789E08}" destId="{D33385F3-AF51-1E40-B812-E9A76BB7D8BC}" srcOrd="0" destOrd="0" presId="urn:microsoft.com/office/officeart/2005/8/layout/vList5"/>
    <dgm:cxn modelId="{5DA497C6-057B-3F47-A1F5-2EFD2A8C90F6}" type="presParOf" srcId="{AB8AAFCF-A07A-9B4E-9238-5C1079789E08}" destId="{54F666E3-860C-B044-ACD0-C58E454124D0}"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25F1D-959E-104E-B667-CD279E52ECA4}">
      <dsp:nvSpPr>
        <dsp:cNvPr id="0" name=""/>
        <dsp:cNvSpPr/>
      </dsp:nvSpPr>
      <dsp:spPr>
        <a:xfrm rot="5400000">
          <a:off x="3738804" y="-2203718"/>
          <a:ext cx="225753" cy="466115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 Program/application announcement</a:t>
          </a:r>
        </a:p>
      </dsp:txBody>
      <dsp:txXfrm rot="-5400000">
        <a:off x="1521104" y="25002"/>
        <a:ext cx="4650133" cy="203713"/>
      </dsp:txXfrm>
    </dsp:sp>
    <dsp:sp modelId="{F06180EF-C3F6-7147-BD2B-F3D6DE579301}">
      <dsp:nvSpPr>
        <dsp:cNvPr id="0" name=""/>
        <dsp:cNvSpPr/>
      </dsp:nvSpPr>
      <dsp:spPr>
        <a:xfrm>
          <a:off x="110485" y="93"/>
          <a:ext cx="1440298" cy="282191"/>
        </a:xfrm>
        <a:prstGeom prst="round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Feb 1 </a:t>
          </a:r>
        </a:p>
      </dsp:txBody>
      <dsp:txXfrm>
        <a:off x="124260" y="13868"/>
        <a:ext cx="1412748" cy="254641"/>
      </dsp:txXfrm>
    </dsp:sp>
    <dsp:sp modelId="{EEB1965B-FCC0-AE4E-8185-42F7E401D323}">
      <dsp:nvSpPr>
        <dsp:cNvPr id="0" name=""/>
        <dsp:cNvSpPr/>
      </dsp:nvSpPr>
      <dsp:spPr>
        <a:xfrm rot="5400000">
          <a:off x="3754339" y="-1867756"/>
          <a:ext cx="225753" cy="45957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Identification of potential candidates</a:t>
          </a:r>
        </a:p>
      </dsp:txBody>
      <dsp:txXfrm rot="-5400000">
        <a:off x="1569334" y="328269"/>
        <a:ext cx="4584744" cy="203713"/>
      </dsp:txXfrm>
    </dsp:sp>
    <dsp:sp modelId="{BEBA4C0F-C103-854C-9F03-E838B458887C}">
      <dsp:nvSpPr>
        <dsp:cNvPr id="0" name=""/>
        <dsp:cNvSpPr/>
      </dsp:nvSpPr>
      <dsp:spPr>
        <a:xfrm>
          <a:off x="110485" y="296394"/>
          <a:ext cx="1429168" cy="282191"/>
        </a:xfrm>
        <a:prstGeom prst="roundRect">
          <a:avLst/>
        </a:prstGeom>
        <a:solidFill>
          <a:schemeClr val="accent1">
            <a:alpha val="90000"/>
            <a:hueOff val="0"/>
            <a:satOff val="0"/>
            <a:lumOff val="0"/>
            <a:alphaOff val="-5714"/>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Feb- Mar</a:t>
          </a:r>
        </a:p>
      </dsp:txBody>
      <dsp:txXfrm>
        <a:off x="124260" y="310169"/>
        <a:ext cx="1401618" cy="254641"/>
      </dsp:txXfrm>
    </dsp:sp>
    <dsp:sp modelId="{D7CAE222-EBD6-F746-B6CC-51442D340EB3}">
      <dsp:nvSpPr>
        <dsp:cNvPr id="0" name=""/>
        <dsp:cNvSpPr/>
      </dsp:nvSpPr>
      <dsp:spPr>
        <a:xfrm rot="5400000">
          <a:off x="3737729" y="-1581166"/>
          <a:ext cx="225753" cy="462991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Institution internal nomination process </a:t>
          </a:r>
        </a:p>
      </dsp:txBody>
      <dsp:txXfrm rot="-5400000">
        <a:off x="1535648" y="631935"/>
        <a:ext cx="4618895" cy="203713"/>
      </dsp:txXfrm>
    </dsp:sp>
    <dsp:sp modelId="{30C44AC7-CD67-974E-8C5A-4D2BAE291E7A}">
      <dsp:nvSpPr>
        <dsp:cNvPr id="0" name=""/>
        <dsp:cNvSpPr/>
      </dsp:nvSpPr>
      <dsp:spPr>
        <a:xfrm>
          <a:off x="110485" y="592695"/>
          <a:ext cx="1425162" cy="282191"/>
        </a:xfrm>
        <a:prstGeom prst="roundRect">
          <a:avLst/>
        </a:prstGeom>
        <a:solidFill>
          <a:schemeClr val="accent1">
            <a:alpha val="90000"/>
            <a:hueOff val="0"/>
            <a:satOff val="0"/>
            <a:lumOff val="0"/>
            <a:alphaOff val="-11429"/>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Mar</a:t>
          </a:r>
        </a:p>
      </dsp:txBody>
      <dsp:txXfrm>
        <a:off x="124260" y="606470"/>
        <a:ext cx="1397612" cy="254641"/>
      </dsp:txXfrm>
    </dsp:sp>
    <dsp:sp modelId="{FD8307D6-F59C-9148-A680-07AD59B15B11}">
      <dsp:nvSpPr>
        <dsp:cNvPr id="0" name=""/>
        <dsp:cNvSpPr/>
      </dsp:nvSpPr>
      <dsp:spPr>
        <a:xfrm rot="5400000">
          <a:off x="3736535" y="-1283672"/>
          <a:ext cx="225753" cy="462752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Applications due to Program Office</a:t>
          </a:r>
        </a:p>
      </dsp:txBody>
      <dsp:txXfrm rot="-5400000">
        <a:off x="1535648" y="928235"/>
        <a:ext cx="4616508" cy="203713"/>
      </dsp:txXfrm>
    </dsp:sp>
    <dsp:sp modelId="{E8AE204A-B506-624E-95A5-C1FF1ECBDFD7}">
      <dsp:nvSpPr>
        <dsp:cNvPr id="0" name=""/>
        <dsp:cNvSpPr/>
      </dsp:nvSpPr>
      <dsp:spPr>
        <a:xfrm>
          <a:off x="110485" y="882556"/>
          <a:ext cx="1425162" cy="282191"/>
        </a:xfrm>
        <a:prstGeom prst="roundRect">
          <a:avLst/>
        </a:prstGeom>
        <a:solidFill>
          <a:schemeClr val="accent1">
            <a:alpha val="90000"/>
            <a:hueOff val="0"/>
            <a:satOff val="0"/>
            <a:lumOff val="0"/>
            <a:alphaOff val="-1714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May 6</a:t>
          </a:r>
        </a:p>
      </dsp:txBody>
      <dsp:txXfrm>
        <a:off x="124260" y="896331"/>
        <a:ext cx="1397612" cy="254641"/>
      </dsp:txXfrm>
    </dsp:sp>
    <dsp:sp modelId="{DEEAD58A-2F8E-2341-8C6C-256FE27F628B}">
      <dsp:nvSpPr>
        <dsp:cNvPr id="0" name=""/>
        <dsp:cNvSpPr/>
      </dsp:nvSpPr>
      <dsp:spPr>
        <a:xfrm rot="5400000">
          <a:off x="3746426" y="-992004"/>
          <a:ext cx="225753" cy="463679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Videoconference interviews with Executive Committee</a:t>
          </a:r>
        </a:p>
      </dsp:txBody>
      <dsp:txXfrm rot="-5400000">
        <a:off x="1540906" y="1224536"/>
        <a:ext cx="4625774" cy="203713"/>
      </dsp:txXfrm>
    </dsp:sp>
    <dsp:sp modelId="{741A5653-4DFF-9C47-9CCD-EC6F1AE24351}">
      <dsp:nvSpPr>
        <dsp:cNvPr id="0" name=""/>
        <dsp:cNvSpPr/>
      </dsp:nvSpPr>
      <dsp:spPr>
        <a:xfrm>
          <a:off x="110485" y="1185297"/>
          <a:ext cx="1430420" cy="282191"/>
        </a:xfrm>
        <a:prstGeom prst="roundRect">
          <a:avLst/>
        </a:prstGeom>
        <a:solidFill>
          <a:schemeClr val="accent1">
            <a:alpha val="90000"/>
            <a:hueOff val="0"/>
            <a:satOff val="0"/>
            <a:lumOff val="0"/>
            <a:alphaOff val="-2285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May</a:t>
          </a:r>
        </a:p>
      </dsp:txBody>
      <dsp:txXfrm>
        <a:off x="124260" y="1199072"/>
        <a:ext cx="1402870" cy="254641"/>
      </dsp:txXfrm>
    </dsp:sp>
    <dsp:sp modelId="{6DD3A8F2-D959-9D46-9793-3263D55483AC}">
      <dsp:nvSpPr>
        <dsp:cNvPr id="0" name=""/>
        <dsp:cNvSpPr/>
      </dsp:nvSpPr>
      <dsp:spPr>
        <a:xfrm rot="5400000">
          <a:off x="3750452" y="-699729"/>
          <a:ext cx="225753" cy="464484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Review of candidates and scholar ranking/selection</a:t>
          </a:r>
        </a:p>
      </dsp:txBody>
      <dsp:txXfrm rot="-5400000">
        <a:off x="1540906" y="1520837"/>
        <a:ext cx="4633826" cy="203713"/>
      </dsp:txXfrm>
    </dsp:sp>
    <dsp:sp modelId="{AC269884-3723-0142-BAA0-F4745E70D41E}">
      <dsp:nvSpPr>
        <dsp:cNvPr id="0" name=""/>
        <dsp:cNvSpPr/>
      </dsp:nvSpPr>
      <dsp:spPr>
        <a:xfrm>
          <a:off x="110485" y="1481598"/>
          <a:ext cx="1430420" cy="282191"/>
        </a:xfrm>
        <a:prstGeom prst="roundRect">
          <a:avLst/>
        </a:prstGeom>
        <a:solidFill>
          <a:schemeClr val="accent1">
            <a:alpha val="90000"/>
            <a:hueOff val="0"/>
            <a:satOff val="0"/>
            <a:lumOff val="0"/>
            <a:alphaOff val="-28571"/>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May </a:t>
          </a:r>
        </a:p>
      </dsp:txBody>
      <dsp:txXfrm>
        <a:off x="124260" y="1495373"/>
        <a:ext cx="1402870" cy="254641"/>
      </dsp:txXfrm>
    </dsp:sp>
    <dsp:sp modelId="{62D553B1-1A60-CC4F-B152-BE6A43F7DB4A}">
      <dsp:nvSpPr>
        <dsp:cNvPr id="0" name=""/>
        <dsp:cNvSpPr/>
      </dsp:nvSpPr>
      <dsp:spPr>
        <a:xfrm rot="5400000">
          <a:off x="3742863" y="-410792"/>
          <a:ext cx="225753" cy="4659575"/>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Notification to applicants and AHRQ review and approval</a:t>
          </a:r>
        </a:p>
      </dsp:txBody>
      <dsp:txXfrm rot="-5400000">
        <a:off x="1525952" y="1817139"/>
        <a:ext cx="4648555" cy="203713"/>
      </dsp:txXfrm>
    </dsp:sp>
    <dsp:sp modelId="{7F5DF218-832E-3949-8791-913C3B243C13}">
      <dsp:nvSpPr>
        <dsp:cNvPr id="0" name=""/>
        <dsp:cNvSpPr/>
      </dsp:nvSpPr>
      <dsp:spPr>
        <a:xfrm>
          <a:off x="110485" y="1777899"/>
          <a:ext cx="1415466" cy="282191"/>
        </a:xfrm>
        <a:prstGeom prst="roundRect">
          <a:avLst/>
        </a:prstGeom>
        <a:solidFill>
          <a:schemeClr val="accent1">
            <a:alpha val="90000"/>
            <a:hueOff val="0"/>
            <a:satOff val="0"/>
            <a:lumOff val="0"/>
            <a:alphaOff val="-3428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Jun </a:t>
          </a:r>
        </a:p>
      </dsp:txBody>
      <dsp:txXfrm>
        <a:off x="124260" y="1791674"/>
        <a:ext cx="1387916" cy="254641"/>
      </dsp:txXfrm>
    </dsp:sp>
    <dsp:sp modelId="{54F666E3-860C-B044-ACD0-C58E454124D0}">
      <dsp:nvSpPr>
        <dsp:cNvPr id="0" name=""/>
        <dsp:cNvSpPr/>
      </dsp:nvSpPr>
      <dsp:spPr>
        <a:xfrm rot="5400000">
          <a:off x="3746831" y="-103505"/>
          <a:ext cx="225753" cy="463760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latin typeface="Optima" panose="02000503060000020004" pitchFamily="2" charset="0"/>
            </a:rPr>
            <a:t>Scholar appointment</a:t>
          </a:r>
        </a:p>
      </dsp:txBody>
      <dsp:txXfrm rot="-5400000">
        <a:off x="1540906" y="2113440"/>
        <a:ext cx="4626583" cy="203713"/>
      </dsp:txXfrm>
    </dsp:sp>
    <dsp:sp modelId="{D33385F3-AF51-1E40-B812-E9A76BB7D8BC}">
      <dsp:nvSpPr>
        <dsp:cNvPr id="0" name=""/>
        <dsp:cNvSpPr/>
      </dsp:nvSpPr>
      <dsp:spPr>
        <a:xfrm>
          <a:off x="110485" y="2074200"/>
          <a:ext cx="1430420" cy="282191"/>
        </a:xfrm>
        <a:prstGeom prst="roundRec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Optima" panose="02000503060000020004" pitchFamily="2" charset="0"/>
            </a:rPr>
            <a:t>Jul 1, 2022</a:t>
          </a:r>
        </a:p>
      </dsp:txBody>
      <dsp:txXfrm>
        <a:off x="124260" y="2087975"/>
        <a:ext cx="1402870" cy="25464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Children's Hospital of Philadelphia</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Forrest</dc:creator>
  <cp:keywords/>
  <dc:description/>
  <cp:lastModifiedBy>Moon, Jeanhee H</cp:lastModifiedBy>
  <cp:revision>6</cp:revision>
  <cp:lastPrinted>2020-08-05T19:58:00Z</cp:lastPrinted>
  <dcterms:created xsi:type="dcterms:W3CDTF">2022-02-04T18:28:00Z</dcterms:created>
  <dcterms:modified xsi:type="dcterms:W3CDTF">2022-02-07T14:48:00Z</dcterms:modified>
</cp:coreProperties>
</file>